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C0BA87" w14:textId="2D4637C2" w:rsidR="007D1132" w:rsidRPr="00B15368" w:rsidRDefault="0089745E" w:rsidP="0016499E">
      <w:pPr>
        <w:pStyle w:val="NoSpacing"/>
        <w:tabs>
          <w:tab w:val="left" w:pos="426"/>
        </w:tabs>
        <w:rPr>
          <w:rFonts w:ascii="Arial" w:hAnsi="Arial" w:cs="Arial"/>
          <w:noProof/>
          <w:sz w:val="24"/>
          <w:szCs w:val="24"/>
        </w:rPr>
      </w:pPr>
      <w:r w:rsidRPr="00B15368">
        <w:rPr>
          <w:rFonts w:ascii="Arial" w:hAnsi="Arial" w:cs="Arial"/>
          <w:noProof/>
          <w:sz w:val="24"/>
          <w:szCs w:val="24"/>
          <w:lang w:val="en-GB" w:eastAsia="en-GB"/>
        </w:rPr>
        <w:drawing>
          <wp:anchor distT="0" distB="0" distL="114300" distR="114300" simplePos="0" relativeHeight="251658242" behindDoc="0" locked="0" layoutInCell="1" allowOverlap="1" wp14:anchorId="5EB26334" wp14:editId="3B0EBA64">
            <wp:simplePos x="0" y="0"/>
            <wp:positionH relativeFrom="column">
              <wp:posOffset>2225952</wp:posOffset>
            </wp:positionH>
            <wp:positionV relativeFrom="paragraph">
              <wp:posOffset>8075699</wp:posOffset>
            </wp:positionV>
            <wp:extent cx="1669415" cy="784860"/>
            <wp:effectExtent l="0" t="0" r="6985" b="0"/>
            <wp:wrapThrough wrapText="bothSides">
              <wp:wrapPolygon edited="0">
                <wp:start x="0" y="0"/>
                <wp:lineTo x="0" y="20971"/>
                <wp:lineTo x="21444" y="20971"/>
                <wp:lineTo x="21444" y="0"/>
                <wp:lineTo x="0" y="0"/>
              </wp:wrapPolygon>
            </wp:wrapThrough>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5389" b="27583"/>
                    <a:stretch/>
                  </pic:blipFill>
                  <pic:spPr bwMode="auto">
                    <a:xfrm>
                      <a:off x="0" y="0"/>
                      <a:ext cx="1669415" cy="7848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
        <w:sdtPr>
          <w:rPr>
            <w:rFonts w:ascii="Arial" w:hAnsi="Arial" w:cs="Arial"/>
            <w:sz w:val="24"/>
            <w:szCs w:val="24"/>
          </w:rPr>
          <w:id w:val="-54624570"/>
          <w:docPartObj>
            <w:docPartGallery w:val="Cover Pages"/>
            <w:docPartUnique/>
          </w:docPartObj>
        </w:sdtPr>
        <w:sdtEndPr>
          <w:rPr>
            <w:noProof/>
          </w:rPr>
        </w:sdtEndPr>
        <w:sdtContent>
          <w:r w:rsidR="007D1132" w:rsidRPr="00B15368">
            <w:rPr>
              <w:rFonts w:ascii="Arial" w:hAnsi="Arial" w:cs="Arial"/>
              <w:noProof/>
              <w:sz w:val="24"/>
              <w:szCs w:val="24"/>
              <w:lang w:val="en-GB" w:eastAsia="en-GB"/>
            </w:rPr>
            <mc:AlternateContent>
              <mc:Choice Requires="wpg">
                <w:drawing>
                  <wp:anchor distT="0" distB="0" distL="114300" distR="114300" simplePos="0" relativeHeight="251658240" behindDoc="1" locked="0" layoutInCell="1" allowOverlap="1" wp14:anchorId="69C5DE7B" wp14:editId="0177A317">
                    <wp:simplePos x="0" y="0"/>
                    <mc:AlternateContent>
                      <mc:Choice Requires="wp14">
                        <wp:positionH relativeFrom="page">
                          <wp14:pctPosHOffset>4000</wp14:pctPosHOffset>
                        </wp:positionH>
                      </mc:Choice>
                      <mc:Fallback>
                        <wp:positionH relativeFrom="page">
                          <wp:posOffset>302260</wp:posOffset>
                        </wp:positionH>
                      </mc:Fallback>
                    </mc:AlternateContent>
                    <wp:positionV relativeFrom="page">
                      <wp:align>center</wp:align>
                    </wp:positionV>
                    <wp:extent cx="2194560" cy="9125712"/>
                    <wp:effectExtent l="0" t="0" r="635" b="15240"/>
                    <wp:wrapNone/>
                    <wp:docPr id="2" name="Group 2"/>
                    <wp:cNvGraphicFramePr/>
                    <a:graphic xmlns:a="http://schemas.openxmlformats.org/drawingml/2006/main">
                      <a:graphicData uri="http://schemas.microsoft.com/office/word/2010/wordprocessingGroup">
                        <wpg:wgp>
                          <wpg:cNvGrpSpPr/>
                          <wpg:grpSpPr>
                            <a:xfrm>
                              <a:off x="0" y="0"/>
                              <a:ext cx="2194560" cy="9125712"/>
                              <a:chOff x="0" y="0"/>
                              <a:chExt cx="2194560" cy="9125712"/>
                            </a:xfrm>
                          </wpg:grpSpPr>
                          <wps:wsp>
                            <wps:cNvPr id="3" name="Rectangle 3"/>
                            <wps:cNvSpPr/>
                            <wps:spPr>
                              <a:xfrm>
                                <a:off x="0" y="0"/>
                                <a:ext cx="194535" cy="9125712"/>
                              </a:xfrm>
                              <a:prstGeom prst="rect">
                                <a:avLst/>
                              </a:prstGeom>
                              <a:solidFill>
                                <a:srgbClr val="0E3755"/>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 name="Pentagon 4"/>
                            <wps:cNvSpPr/>
                            <wps:spPr>
                              <a:xfrm>
                                <a:off x="0" y="1466850"/>
                                <a:ext cx="2194560" cy="552055"/>
                              </a:xfrm>
                              <a:prstGeom prst="homePlate">
                                <a:avLst/>
                              </a:prstGeom>
                              <a:solidFill>
                                <a:srgbClr val="04B4C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8"/>
                                      <w:szCs w:val="28"/>
                                    </w:rPr>
                                    <w:alias w:val="Date"/>
                                    <w:tag w:val=""/>
                                    <w:id w:val="-650599894"/>
                                    <w:showingPlcHdr/>
                                    <w:dataBinding w:prefixMappings="xmlns:ns0='http://schemas.microsoft.com/office/2006/coverPageProps' " w:xpath="/ns0:CoverPageProperties[1]/ns0:PublishDate[1]" w:storeItemID="{55AF091B-3C7A-41E3-B477-F2FDAA23CFDA}"/>
                                    <w:date w:fullDate="2022-09-01T00:00:00Z">
                                      <w:dateFormat w:val="M/d/yyyy"/>
                                      <w:lid w:val="en-US"/>
                                      <w:storeMappedDataAs w:val="dateTime"/>
                                      <w:calendar w:val="gregorian"/>
                                    </w:date>
                                  </w:sdtPr>
                                  <w:sdtEndPr/>
                                  <w:sdtContent>
                                    <w:p w14:paraId="2FC0BB57" w14:textId="7F294B6A" w:rsidR="00035623" w:rsidRDefault="001F7B94">
                                      <w:pPr>
                                        <w:pStyle w:val="NoSpacing"/>
                                        <w:jc w:val="right"/>
                                        <w:rPr>
                                          <w:color w:val="FFFFFF" w:themeColor="background1"/>
                                          <w:sz w:val="28"/>
                                          <w:szCs w:val="28"/>
                                        </w:rPr>
                                      </w:pPr>
                                      <w:r>
                                        <w:rPr>
                                          <w:color w:val="FFFFFF" w:themeColor="background1"/>
                                          <w:sz w:val="28"/>
                                          <w:szCs w:val="28"/>
                                        </w:rPr>
                                        <w:t xml:space="preserve">     </w:t>
                                      </w:r>
                                    </w:p>
                                  </w:sdtContent>
                                </w:sdt>
                              </w:txbxContent>
                            </wps:txbx>
                            <wps:bodyPr rot="0" spcFirstLastPara="0" vert="horz" wrap="square" lIns="91440" tIns="0" rIns="182880" bIns="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wpg:grpSpPr>
                            <wpg:grpSp>
                              <wpg:cNvPr id="6"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33000</wp14:pctWidth>
                    </wp14:sizeRelH>
                    <wp14:sizeRelV relativeFrom="page">
                      <wp14:pctHeight>95000</wp14:pctHeight>
                    </wp14:sizeRelV>
                  </wp:anchor>
                </w:drawing>
              </mc:Choice>
              <mc:Fallback>
                <w:pict>
                  <v:group w14:anchorId="69C5DE7B" id="Group 2" o:spid="_x0000_s1026" style="position:absolute;margin-left:0;margin-top:0;width:172.8pt;height:718.55pt;z-index:-251658240;mso-width-percent:330;mso-height-percent:950;mso-left-percent:40;mso-position-horizontal-relative:page;mso-position-vertical:center;mso-position-vertical-relative:page;mso-width-percent:330;mso-height-percent:950;mso-left-percent:40" coordsize="21945,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" fillcolor="#0e3755" stroked="f" strokeweight="1p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Pentagon 4" o:spid="_x0000_s1028" type="#_x0000_t15" style="position:absolute;top:14668;width:21945;height:5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" adj="18883" fillcolor="#04b4c1" stroked="f" strokeweight="1pt">
                      <v:textbox inset=",0,14.4pt,0">
                        <w:txbxContent>
                          <w:sdt>
                            <w:sdtPr>
                              <w:rPr>
                                <w:color w:val="FFFFFF" w:themeColor="background1"/>
                                <w:sz w:val="28"/>
                                <w:szCs w:val="28"/>
                              </w:rPr>
                              <w:alias w:val="Date"/>
                              <w:tag w:val=""/>
                              <w:id w:val="-650599894"/>
                              <w:showingPlcHdr/>
                              <w:dataBinding w:prefixMappings="xmlns:ns0='http://schemas.microsoft.com/office/2006/coverPageProps' " w:xpath="/ns0:CoverPageProperties[1]/ns0:PublishDate[1]" w:storeItemID="{55AF091B-3C7A-41E3-B477-F2FDAA23CFDA}"/>
                              <w:date w:fullDate="2022-09-01T00:00:00Z">
                                <w:dateFormat w:val="M/d/yyyy"/>
                                <w:lid w:val="en-US"/>
                                <w:storeMappedDataAs w:val="dateTime"/>
                                <w:calendar w:val="gregorian"/>
                              </w:date>
                            </w:sdtPr>
                            <w:sdtEndPr/>
                            <w:sdtContent>
                              <w:p w14:paraId="2FC0BB57" w14:textId="7F294B6A" w:rsidR="00035623" w:rsidRDefault="001F7B94">
                                <w:pPr>
                                  <w:pStyle w:val="NoSpacing"/>
                                  <w:jc w:val="right"/>
                                  <w:rPr>
                                    <w:color w:val="FFFFFF" w:themeColor="background1"/>
                                    <w:sz w:val="28"/>
                                    <w:szCs w:val="28"/>
                                  </w:rPr>
                                </w:pPr>
                                <w:r>
                                  <w:rPr>
                                    <w:color w:val="FFFFFF" w:themeColor="background1"/>
                                    <w:sz w:val="28"/>
                                    <w:szCs w:val="28"/>
                                  </w:rPr>
                                  <w:t xml:space="preserve">     </w:t>
                                </w:r>
                              </w:p>
                            </w:sdtContent>
                          </w:sdt>
                        </w:txbxContent>
                      </v:textbox>
                    </v:shape>
                    <v:group id="Group 5" o:spid="_x0000_s1029"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3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reeform 21" o:spid="_x0000_s103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reeform 22" o:spid="_x0000_s103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Freeform 26" o:spid="_x0000_s103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Freeform 27" o:spid="_x0000_s103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reeform 29" o:spid="_x0000_s104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Freeform 30" o:spid="_x0000_s104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Freeform 31" o:spid="_x0000_s104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oup 7" o:spid="_x0000_s104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4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reeform 9" o:spid="_x0000_s104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reeform 10" o:spid="_x0000_s104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Freeform 12" o:spid="_x0000_s104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Freeform 14" o:spid="_x0000_s104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Freeform 15" o:spid="_x0000_s105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Freeform 18" o:spid="_x0000_s105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Freeform 19" o:spid="_x0000_s105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r w:rsidR="007D1132" w:rsidRPr="00B15368">
            <w:rPr>
              <w:rFonts w:ascii="Arial" w:hAnsi="Arial" w:cs="Arial"/>
              <w:noProof/>
              <w:sz w:val="24"/>
              <w:szCs w:val="24"/>
              <w:lang w:val="en-GB" w:eastAsia="en-GB"/>
            </w:rPr>
            <mc:AlternateContent>
              <mc:Choice Requires="wps">
                <w:drawing>
                  <wp:anchor distT="0" distB="0" distL="114300" distR="114300" simplePos="0" relativeHeight="251658241" behindDoc="0" locked="0" layoutInCell="1" allowOverlap="1" wp14:anchorId="43022E35" wp14:editId="778DFD26">
                    <wp:simplePos x="0" y="0"/>
                    <mc:AlternateContent>
                      <mc:Choice Requires="wp14">
                        <wp:positionH relativeFrom="page">
                          <wp14:pctPosHOffset>42000</wp14:pctPosHOffset>
                        </wp:positionH>
                      </mc:Choice>
                      <mc:Fallback>
                        <wp:positionH relativeFrom="page">
                          <wp:posOffset>3175000</wp:posOffset>
                        </wp:positionH>
                      </mc:Fallback>
                    </mc:AlternateContent>
                    <mc:AlternateContent>
                      <mc:Choice Requires="wp14">
                        <wp:positionV relativeFrom="page">
                          <wp14:pctPosVOffset>17500</wp14:pctPosVOffset>
                        </wp:positionV>
                      </mc:Choice>
                      <mc:Fallback>
                        <wp:positionV relativeFrom="page">
                          <wp:posOffset>1870710</wp:posOffset>
                        </wp:positionV>
                      </mc:Fallback>
                    </mc:AlternateContent>
                    <wp:extent cx="3657600" cy="1069848"/>
                    <wp:effectExtent l="0" t="0" r="7620" b="635"/>
                    <wp:wrapNone/>
                    <wp:docPr id="1" name="Text Box 1"/>
                    <wp:cNvGraphicFramePr/>
                    <a:graphic xmlns:a="http://schemas.openxmlformats.org/drawingml/2006/main">
                      <a:graphicData uri="http://schemas.microsoft.com/office/word/2010/wordprocessingShape">
                        <wps:wsp>
                          <wps:cNvSpPr txBox="1"/>
                          <wps:spPr>
                            <a:xfrm>
                              <a:off x="0" y="0"/>
                              <a:ext cx="36576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4A8868" w14:textId="38EA9EEF" w:rsidR="00A67E2E" w:rsidRDefault="00A67E2E">
                                <w:pPr>
                                  <w:pStyle w:val="NoSpacing"/>
                                  <w:rPr>
                                    <w:rFonts w:asciiTheme="majorHAnsi" w:eastAsiaTheme="majorEastAsia" w:hAnsiTheme="majorHAnsi" w:cstheme="majorBidi"/>
                                    <w:color w:val="262626" w:themeColor="text1" w:themeTint="D9"/>
                                    <w:sz w:val="72"/>
                                    <w:szCs w:val="72"/>
                                  </w:rPr>
                                </w:pPr>
                                <w:r>
                                  <w:rPr>
                                    <w:rFonts w:asciiTheme="majorHAnsi" w:eastAsiaTheme="majorEastAsia" w:hAnsiTheme="majorHAnsi" w:cstheme="majorBidi"/>
                                    <w:color w:val="262626" w:themeColor="text1" w:themeTint="D9"/>
                                    <w:sz w:val="72"/>
                                    <w:szCs w:val="72"/>
                                  </w:rPr>
                                  <w:t>Pure College</w:t>
                                </w:r>
                              </w:p>
                              <w:p w14:paraId="6FF8955E" w14:textId="4E4E9452" w:rsidR="00035623" w:rsidRDefault="00701F8B">
                                <w:pPr>
                                  <w:pStyle w:val="NoSpacing"/>
                                  <w:rPr>
                                    <w:rFonts w:asciiTheme="majorHAnsi" w:eastAsiaTheme="majorEastAsia" w:hAnsiTheme="majorHAnsi" w:cstheme="majorBidi"/>
                                    <w:color w:val="262626" w:themeColor="text1" w:themeTint="D9"/>
                                    <w:sz w:val="72"/>
                                    <w:szCs w:val="72"/>
                                  </w:rPr>
                                </w:pPr>
                                <w:r>
                                  <w:rPr>
                                    <w:rFonts w:asciiTheme="majorHAnsi" w:eastAsiaTheme="majorEastAsia" w:hAnsiTheme="majorHAnsi" w:cstheme="majorBidi"/>
                                    <w:color w:val="262626" w:themeColor="text1" w:themeTint="D9"/>
                                    <w:sz w:val="72"/>
                                    <w:szCs w:val="72"/>
                                  </w:rPr>
                                  <w:t>16 - 19</w:t>
                                </w:r>
                                <w:r w:rsidR="0037410E">
                                  <w:rPr>
                                    <w:rFonts w:asciiTheme="majorHAnsi" w:eastAsiaTheme="majorEastAsia" w:hAnsiTheme="majorHAnsi" w:cstheme="majorBidi"/>
                                    <w:color w:val="262626" w:themeColor="text1" w:themeTint="D9"/>
                                    <w:sz w:val="72"/>
                                    <w:szCs w:val="72"/>
                                  </w:rPr>
                                  <w:t xml:space="preserve"> Bursary Fund</w:t>
                                </w:r>
                              </w:p>
                              <w:p w14:paraId="20EF4E69" w14:textId="77777777" w:rsidR="00766EE4" w:rsidRDefault="00766EE4" w:rsidP="00A67E2E">
                                <w:pPr>
                                  <w:pStyle w:val="NoSpacing"/>
                                  <w:rPr>
                                    <w:rFonts w:asciiTheme="majorHAnsi" w:eastAsiaTheme="majorEastAsia" w:hAnsiTheme="majorHAnsi" w:cstheme="majorBidi"/>
                                    <w:color w:val="262626" w:themeColor="text1" w:themeTint="D9"/>
                                    <w:sz w:val="72"/>
                                    <w:szCs w:val="72"/>
                                  </w:rPr>
                                </w:pPr>
                                <w:r>
                                  <w:rPr>
                                    <w:rFonts w:asciiTheme="majorHAnsi" w:eastAsiaTheme="majorEastAsia" w:hAnsiTheme="majorHAnsi" w:cstheme="majorBidi"/>
                                    <w:color w:val="262626" w:themeColor="text1" w:themeTint="D9"/>
                                    <w:sz w:val="72"/>
                                    <w:szCs w:val="72"/>
                                  </w:rPr>
                                  <w:t>Statement</w:t>
                                </w:r>
                              </w:p>
                              <w:p w14:paraId="2E8726F1" w14:textId="179FCD0A" w:rsidR="00035623" w:rsidRPr="00A67E2E" w:rsidRDefault="00E35780" w:rsidP="00A67E2E">
                                <w:pPr>
                                  <w:pStyle w:val="NoSpacing"/>
                                  <w:rPr>
                                    <w:rFonts w:asciiTheme="majorHAnsi" w:eastAsiaTheme="majorEastAsia" w:hAnsiTheme="majorHAnsi" w:cstheme="majorBidi"/>
                                    <w:color w:val="262626" w:themeColor="text1" w:themeTint="D9"/>
                                    <w:sz w:val="72"/>
                                  </w:rPr>
                                </w:pPr>
                                <w:r w:rsidRPr="00A67E2E">
                                  <w:rPr>
                                    <w:rFonts w:asciiTheme="majorHAnsi" w:eastAsiaTheme="majorEastAsia" w:hAnsiTheme="majorHAnsi" w:cstheme="majorBidi"/>
                                    <w:color w:val="262626" w:themeColor="text1" w:themeTint="D9"/>
                                    <w:sz w:val="52"/>
                                    <w:szCs w:val="52"/>
                                  </w:rPr>
                                  <w:t>202</w:t>
                                </w:r>
                                <w:r w:rsidR="00491002">
                                  <w:rPr>
                                    <w:rFonts w:asciiTheme="majorHAnsi" w:eastAsiaTheme="majorEastAsia" w:hAnsiTheme="majorHAnsi" w:cstheme="majorBidi"/>
                                    <w:color w:val="262626" w:themeColor="text1" w:themeTint="D9"/>
                                    <w:sz w:val="52"/>
                                    <w:szCs w:val="52"/>
                                  </w:rPr>
                                  <w:t>3</w:t>
                                </w:r>
                                <w:r w:rsidRPr="00A67E2E">
                                  <w:rPr>
                                    <w:rFonts w:asciiTheme="majorHAnsi" w:eastAsiaTheme="majorEastAsia" w:hAnsiTheme="majorHAnsi" w:cstheme="majorBidi"/>
                                    <w:color w:val="262626" w:themeColor="text1" w:themeTint="D9"/>
                                    <w:sz w:val="52"/>
                                    <w:szCs w:val="52"/>
                                  </w:rPr>
                                  <w:t xml:space="preserve"> - 202</w:t>
                                </w:r>
                                <w:r w:rsidR="00491002">
                                  <w:rPr>
                                    <w:rFonts w:asciiTheme="majorHAnsi" w:eastAsiaTheme="majorEastAsia" w:hAnsiTheme="majorHAnsi" w:cstheme="majorBidi"/>
                                    <w:color w:val="262626" w:themeColor="text1" w:themeTint="D9"/>
                                    <w:sz w:val="52"/>
                                    <w:szCs w:val="52"/>
                                  </w:rPr>
                                  <w:t>4</w:t>
                                </w:r>
                              </w:p>
                              <w:p w14:paraId="6EC2E3F6" w14:textId="400A11AD" w:rsidR="0037410E" w:rsidRDefault="00491002">
                                <w:pPr>
                                  <w:spacing w:before="120"/>
                                  <w:rPr>
                                    <w:color w:val="404040" w:themeColor="text1" w:themeTint="BF"/>
                                    <w:sz w:val="36"/>
                                    <w:szCs w:val="36"/>
                                  </w:rPr>
                                </w:pPr>
                                <w:r>
                                  <w:rPr>
                                    <w:color w:val="404040" w:themeColor="text1" w:themeTint="BF"/>
                                    <w:sz w:val="36"/>
                                    <w:szCs w:val="36"/>
                                  </w:rPr>
                                  <w:t>June</w:t>
                                </w:r>
                                <w:r w:rsidR="0037410E">
                                  <w:rPr>
                                    <w:color w:val="404040" w:themeColor="text1" w:themeTint="BF"/>
                                    <w:sz w:val="36"/>
                                    <w:szCs w:val="36"/>
                                  </w:rPr>
                                  <w:t xml:space="preserve"> 202</w:t>
                                </w:r>
                                <w:r>
                                  <w:rPr>
                                    <w:color w:val="404040" w:themeColor="text1" w:themeTint="BF"/>
                                    <w:sz w:val="36"/>
                                    <w:szCs w:val="36"/>
                                  </w:rPr>
                                  <w:t>3</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45000</wp14:pctWidth>
                    </wp14:sizeRelH>
                    <wp14:sizeRelV relativeFrom="margin">
                      <wp14:pctHeight>0</wp14:pctHeight>
                    </wp14:sizeRelV>
                  </wp:anchor>
                </w:drawing>
              </mc:Choice>
              <mc:Fallback>
                <w:pict>
                  <v:shapetype w14:anchorId="43022E35" id="_x0000_t202" coordsize="21600,21600" o:spt="202" path="m,l,21600r21600,l21600,xe">
                    <v:stroke joinstyle="miter"/>
                    <v:path gradientshapeok="t" o:connecttype="rect"/>
                  </v:shapetype>
                  <v:shape id="Text Box 1" o:spid="_x0000_s1055" type="#_x0000_t202" style="position:absolute;margin-left:0;margin-top:0;width:4in;height:84.25pt;z-index:251658241;visibility:visible;mso-wrap-style:square;mso-width-percent:450;mso-height-percent:0;mso-left-percent:420;mso-top-percent:175;mso-wrap-distance-left:9pt;mso-wrap-distance-top:0;mso-wrap-distance-right:9pt;mso-wrap-distance-bottom:0;mso-position-horizontal-relative:page;mso-position-vertical-relative:page;mso-width-percent:450;mso-height-percent:0;mso-left-percent:420;mso-top-percent:175;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" filled="f" stroked="f" strokeweight=".5pt">
                    <v:textbox style="mso-fit-shape-to-text:t" inset="0,0,0,0">
                      <w:txbxContent>
                        <w:p w14:paraId="664A8868" w14:textId="38EA9EEF" w:rsidR="00A67E2E" w:rsidRDefault="00A67E2E">
                          <w:pPr>
                            <w:pStyle w:val="NoSpacing"/>
                            <w:rPr>
                              <w:rFonts w:asciiTheme="majorHAnsi" w:eastAsiaTheme="majorEastAsia" w:hAnsiTheme="majorHAnsi" w:cstheme="majorBidi"/>
                              <w:color w:val="262626" w:themeColor="text1" w:themeTint="D9"/>
                              <w:sz w:val="72"/>
                              <w:szCs w:val="72"/>
                            </w:rPr>
                          </w:pPr>
                          <w:r>
                            <w:rPr>
                              <w:rFonts w:asciiTheme="majorHAnsi" w:eastAsiaTheme="majorEastAsia" w:hAnsiTheme="majorHAnsi" w:cstheme="majorBidi"/>
                              <w:color w:val="262626" w:themeColor="text1" w:themeTint="D9"/>
                              <w:sz w:val="72"/>
                              <w:szCs w:val="72"/>
                            </w:rPr>
                            <w:t>Pure College</w:t>
                          </w:r>
                        </w:p>
                        <w:p w14:paraId="6FF8955E" w14:textId="4E4E9452" w:rsidR="00035623" w:rsidRDefault="00701F8B">
                          <w:pPr>
                            <w:pStyle w:val="NoSpacing"/>
                            <w:rPr>
                              <w:rFonts w:asciiTheme="majorHAnsi" w:eastAsiaTheme="majorEastAsia" w:hAnsiTheme="majorHAnsi" w:cstheme="majorBidi"/>
                              <w:color w:val="262626" w:themeColor="text1" w:themeTint="D9"/>
                              <w:sz w:val="72"/>
                              <w:szCs w:val="72"/>
                            </w:rPr>
                          </w:pPr>
                          <w:r>
                            <w:rPr>
                              <w:rFonts w:asciiTheme="majorHAnsi" w:eastAsiaTheme="majorEastAsia" w:hAnsiTheme="majorHAnsi" w:cstheme="majorBidi"/>
                              <w:color w:val="262626" w:themeColor="text1" w:themeTint="D9"/>
                              <w:sz w:val="72"/>
                              <w:szCs w:val="72"/>
                            </w:rPr>
                            <w:t>16 - 19</w:t>
                          </w:r>
                          <w:r w:rsidR="0037410E">
                            <w:rPr>
                              <w:rFonts w:asciiTheme="majorHAnsi" w:eastAsiaTheme="majorEastAsia" w:hAnsiTheme="majorHAnsi" w:cstheme="majorBidi"/>
                              <w:color w:val="262626" w:themeColor="text1" w:themeTint="D9"/>
                              <w:sz w:val="72"/>
                              <w:szCs w:val="72"/>
                            </w:rPr>
                            <w:t xml:space="preserve"> Bursary Fund</w:t>
                          </w:r>
                        </w:p>
                        <w:p w14:paraId="20EF4E69" w14:textId="77777777" w:rsidR="00766EE4" w:rsidRDefault="00766EE4" w:rsidP="00A67E2E">
                          <w:pPr>
                            <w:pStyle w:val="NoSpacing"/>
                            <w:rPr>
                              <w:rFonts w:asciiTheme="majorHAnsi" w:eastAsiaTheme="majorEastAsia" w:hAnsiTheme="majorHAnsi" w:cstheme="majorBidi"/>
                              <w:color w:val="262626" w:themeColor="text1" w:themeTint="D9"/>
                              <w:sz w:val="72"/>
                              <w:szCs w:val="72"/>
                            </w:rPr>
                          </w:pPr>
                          <w:r>
                            <w:rPr>
                              <w:rFonts w:asciiTheme="majorHAnsi" w:eastAsiaTheme="majorEastAsia" w:hAnsiTheme="majorHAnsi" w:cstheme="majorBidi"/>
                              <w:color w:val="262626" w:themeColor="text1" w:themeTint="D9"/>
                              <w:sz w:val="72"/>
                              <w:szCs w:val="72"/>
                            </w:rPr>
                            <w:t>Statement</w:t>
                          </w:r>
                        </w:p>
                        <w:p w14:paraId="2E8726F1" w14:textId="179FCD0A" w:rsidR="00035623" w:rsidRPr="00A67E2E" w:rsidRDefault="00E35780" w:rsidP="00A67E2E">
                          <w:pPr>
                            <w:pStyle w:val="NoSpacing"/>
                            <w:rPr>
                              <w:rFonts w:asciiTheme="majorHAnsi" w:eastAsiaTheme="majorEastAsia" w:hAnsiTheme="majorHAnsi" w:cstheme="majorBidi"/>
                              <w:color w:val="262626" w:themeColor="text1" w:themeTint="D9"/>
                              <w:sz w:val="72"/>
                            </w:rPr>
                          </w:pPr>
                          <w:r w:rsidRPr="00A67E2E">
                            <w:rPr>
                              <w:rFonts w:asciiTheme="majorHAnsi" w:eastAsiaTheme="majorEastAsia" w:hAnsiTheme="majorHAnsi" w:cstheme="majorBidi"/>
                              <w:color w:val="262626" w:themeColor="text1" w:themeTint="D9"/>
                              <w:sz w:val="52"/>
                              <w:szCs w:val="52"/>
                            </w:rPr>
                            <w:t>202</w:t>
                          </w:r>
                          <w:r w:rsidR="00491002">
                            <w:rPr>
                              <w:rFonts w:asciiTheme="majorHAnsi" w:eastAsiaTheme="majorEastAsia" w:hAnsiTheme="majorHAnsi" w:cstheme="majorBidi"/>
                              <w:color w:val="262626" w:themeColor="text1" w:themeTint="D9"/>
                              <w:sz w:val="52"/>
                              <w:szCs w:val="52"/>
                            </w:rPr>
                            <w:t>3</w:t>
                          </w:r>
                          <w:r w:rsidRPr="00A67E2E">
                            <w:rPr>
                              <w:rFonts w:asciiTheme="majorHAnsi" w:eastAsiaTheme="majorEastAsia" w:hAnsiTheme="majorHAnsi" w:cstheme="majorBidi"/>
                              <w:color w:val="262626" w:themeColor="text1" w:themeTint="D9"/>
                              <w:sz w:val="52"/>
                              <w:szCs w:val="52"/>
                            </w:rPr>
                            <w:t xml:space="preserve"> - 202</w:t>
                          </w:r>
                          <w:r w:rsidR="00491002">
                            <w:rPr>
                              <w:rFonts w:asciiTheme="majorHAnsi" w:eastAsiaTheme="majorEastAsia" w:hAnsiTheme="majorHAnsi" w:cstheme="majorBidi"/>
                              <w:color w:val="262626" w:themeColor="text1" w:themeTint="D9"/>
                              <w:sz w:val="52"/>
                              <w:szCs w:val="52"/>
                            </w:rPr>
                            <w:t>4</w:t>
                          </w:r>
                        </w:p>
                        <w:p w14:paraId="6EC2E3F6" w14:textId="400A11AD" w:rsidR="0037410E" w:rsidRDefault="00491002">
                          <w:pPr>
                            <w:spacing w:before="120"/>
                            <w:rPr>
                              <w:color w:val="404040" w:themeColor="text1" w:themeTint="BF"/>
                              <w:sz w:val="36"/>
                              <w:szCs w:val="36"/>
                            </w:rPr>
                          </w:pPr>
                          <w:r>
                            <w:rPr>
                              <w:color w:val="404040" w:themeColor="text1" w:themeTint="BF"/>
                              <w:sz w:val="36"/>
                              <w:szCs w:val="36"/>
                            </w:rPr>
                            <w:t>June</w:t>
                          </w:r>
                          <w:r w:rsidR="0037410E">
                            <w:rPr>
                              <w:color w:val="404040" w:themeColor="text1" w:themeTint="BF"/>
                              <w:sz w:val="36"/>
                              <w:szCs w:val="36"/>
                            </w:rPr>
                            <w:t xml:space="preserve"> 202</w:t>
                          </w:r>
                          <w:r>
                            <w:rPr>
                              <w:color w:val="404040" w:themeColor="text1" w:themeTint="BF"/>
                              <w:sz w:val="36"/>
                              <w:szCs w:val="36"/>
                            </w:rPr>
                            <w:t>3</w:t>
                          </w:r>
                        </w:p>
                      </w:txbxContent>
                    </v:textbox>
                    <w10:wrap anchorx="page" anchory="page"/>
                  </v:shape>
                </w:pict>
              </mc:Fallback>
            </mc:AlternateContent>
          </w:r>
        </w:sdtContent>
      </w:sdt>
    </w:p>
    <w:p w14:paraId="79D5D81A" w14:textId="6C511D8F" w:rsidR="00A53571" w:rsidRPr="00B15368" w:rsidRDefault="00A53571" w:rsidP="0016499E">
      <w:pPr>
        <w:pStyle w:val="NoSpacing"/>
        <w:tabs>
          <w:tab w:val="left" w:pos="426"/>
        </w:tabs>
        <w:rPr>
          <w:rFonts w:ascii="Arial" w:hAnsi="Arial" w:cs="Arial"/>
          <w:noProof/>
          <w:sz w:val="24"/>
          <w:szCs w:val="24"/>
        </w:rPr>
      </w:pPr>
    </w:p>
    <w:p w14:paraId="7EE7E7A3" w14:textId="21AE5F9D" w:rsidR="00A53571" w:rsidRPr="00B15368" w:rsidRDefault="00A53571" w:rsidP="0016499E">
      <w:pPr>
        <w:pStyle w:val="NoSpacing"/>
        <w:tabs>
          <w:tab w:val="left" w:pos="426"/>
        </w:tabs>
        <w:rPr>
          <w:rFonts w:ascii="Arial" w:hAnsi="Arial" w:cs="Arial"/>
          <w:noProof/>
          <w:sz w:val="24"/>
          <w:szCs w:val="24"/>
        </w:rPr>
      </w:pPr>
    </w:p>
    <w:p w14:paraId="3996C634" w14:textId="683E8D42" w:rsidR="00A53571" w:rsidRPr="00B15368" w:rsidRDefault="00A53571" w:rsidP="0016499E">
      <w:pPr>
        <w:pStyle w:val="NoSpacing"/>
        <w:tabs>
          <w:tab w:val="left" w:pos="426"/>
        </w:tabs>
        <w:rPr>
          <w:rFonts w:ascii="Arial" w:hAnsi="Arial" w:cs="Arial"/>
          <w:noProof/>
          <w:sz w:val="24"/>
          <w:szCs w:val="24"/>
        </w:rPr>
      </w:pPr>
    </w:p>
    <w:p w14:paraId="42BE0B0C" w14:textId="0FBA9EAF" w:rsidR="00A53571" w:rsidRPr="00B15368" w:rsidRDefault="00A53571" w:rsidP="0016499E">
      <w:pPr>
        <w:pStyle w:val="NoSpacing"/>
        <w:tabs>
          <w:tab w:val="left" w:pos="426"/>
        </w:tabs>
        <w:rPr>
          <w:rFonts w:ascii="Arial" w:hAnsi="Arial" w:cs="Arial"/>
          <w:noProof/>
          <w:sz w:val="24"/>
          <w:szCs w:val="24"/>
        </w:rPr>
      </w:pPr>
    </w:p>
    <w:p w14:paraId="05665274" w14:textId="4175EC6E" w:rsidR="00A53571" w:rsidRPr="00B15368" w:rsidRDefault="00A53571" w:rsidP="0016499E">
      <w:pPr>
        <w:pStyle w:val="NoSpacing"/>
        <w:tabs>
          <w:tab w:val="left" w:pos="426"/>
        </w:tabs>
        <w:rPr>
          <w:rFonts w:ascii="Arial" w:hAnsi="Arial" w:cs="Arial"/>
          <w:noProof/>
          <w:sz w:val="24"/>
          <w:szCs w:val="24"/>
        </w:rPr>
      </w:pPr>
    </w:p>
    <w:p w14:paraId="63FC0BF4" w14:textId="5763813B" w:rsidR="00A53571" w:rsidRPr="00B15368" w:rsidRDefault="00A53571" w:rsidP="0016499E">
      <w:pPr>
        <w:pStyle w:val="NoSpacing"/>
        <w:tabs>
          <w:tab w:val="left" w:pos="426"/>
        </w:tabs>
        <w:rPr>
          <w:rFonts w:ascii="Arial" w:hAnsi="Arial" w:cs="Arial"/>
          <w:noProof/>
          <w:sz w:val="24"/>
          <w:szCs w:val="24"/>
        </w:rPr>
      </w:pPr>
    </w:p>
    <w:p w14:paraId="1F619C5D" w14:textId="478FF585" w:rsidR="00A53571" w:rsidRDefault="00A53571" w:rsidP="0016499E">
      <w:pPr>
        <w:pStyle w:val="NoSpacing"/>
        <w:tabs>
          <w:tab w:val="left" w:pos="426"/>
        </w:tabs>
        <w:rPr>
          <w:rFonts w:ascii="Arial" w:hAnsi="Arial" w:cs="Arial"/>
          <w:noProof/>
          <w:sz w:val="24"/>
          <w:szCs w:val="24"/>
        </w:rPr>
      </w:pPr>
    </w:p>
    <w:p w14:paraId="78CAC99A" w14:textId="77777777" w:rsidR="00A67E2E" w:rsidRPr="00B15368" w:rsidRDefault="00A67E2E" w:rsidP="0016499E">
      <w:pPr>
        <w:pStyle w:val="NoSpacing"/>
        <w:tabs>
          <w:tab w:val="left" w:pos="426"/>
        </w:tabs>
        <w:rPr>
          <w:rFonts w:ascii="Arial" w:hAnsi="Arial" w:cs="Arial"/>
          <w:noProof/>
          <w:sz w:val="24"/>
          <w:szCs w:val="24"/>
        </w:rPr>
      </w:pPr>
    </w:p>
    <w:p w14:paraId="7F66B347" w14:textId="21F8992A" w:rsidR="00A53571" w:rsidRPr="00B15368" w:rsidRDefault="00A53571" w:rsidP="0016499E">
      <w:pPr>
        <w:pStyle w:val="NoSpacing"/>
        <w:tabs>
          <w:tab w:val="left" w:pos="426"/>
        </w:tabs>
        <w:rPr>
          <w:rFonts w:ascii="Arial" w:hAnsi="Arial" w:cs="Arial"/>
          <w:noProof/>
          <w:sz w:val="24"/>
          <w:szCs w:val="24"/>
        </w:rPr>
      </w:pPr>
    </w:p>
    <w:p w14:paraId="5918A929" w14:textId="221E7FFC" w:rsidR="00A53571" w:rsidRPr="00B15368" w:rsidRDefault="00A53571" w:rsidP="0016499E">
      <w:pPr>
        <w:pStyle w:val="NoSpacing"/>
        <w:tabs>
          <w:tab w:val="left" w:pos="426"/>
        </w:tabs>
        <w:rPr>
          <w:rFonts w:ascii="Arial" w:hAnsi="Arial" w:cs="Arial"/>
          <w:noProof/>
          <w:sz w:val="24"/>
          <w:szCs w:val="24"/>
        </w:rPr>
      </w:pPr>
    </w:p>
    <w:p w14:paraId="0720A437" w14:textId="0A489844" w:rsidR="00A53571" w:rsidRPr="00B15368" w:rsidRDefault="00A53571" w:rsidP="0016499E">
      <w:pPr>
        <w:pStyle w:val="NoSpacing"/>
        <w:tabs>
          <w:tab w:val="left" w:pos="426"/>
        </w:tabs>
        <w:rPr>
          <w:rFonts w:ascii="Arial" w:hAnsi="Arial" w:cs="Arial"/>
          <w:noProof/>
          <w:sz w:val="24"/>
          <w:szCs w:val="24"/>
        </w:rPr>
      </w:pPr>
    </w:p>
    <w:p w14:paraId="1E062AB8" w14:textId="6DA1894B" w:rsidR="00A53571" w:rsidRPr="00B15368" w:rsidRDefault="00A53571" w:rsidP="0016499E">
      <w:pPr>
        <w:pStyle w:val="NoSpacing"/>
        <w:tabs>
          <w:tab w:val="left" w:pos="426"/>
        </w:tabs>
        <w:rPr>
          <w:rFonts w:ascii="Arial" w:hAnsi="Arial" w:cs="Arial"/>
          <w:noProof/>
          <w:sz w:val="24"/>
          <w:szCs w:val="24"/>
        </w:rPr>
      </w:pPr>
    </w:p>
    <w:p w14:paraId="691CE1C7" w14:textId="140E7FEA" w:rsidR="00A53571" w:rsidRPr="00B15368" w:rsidRDefault="00A53571" w:rsidP="0016499E">
      <w:pPr>
        <w:pStyle w:val="NoSpacing"/>
        <w:tabs>
          <w:tab w:val="left" w:pos="426"/>
        </w:tabs>
        <w:rPr>
          <w:rFonts w:ascii="Arial" w:hAnsi="Arial" w:cs="Arial"/>
          <w:noProof/>
          <w:sz w:val="24"/>
          <w:szCs w:val="24"/>
        </w:rPr>
      </w:pPr>
    </w:p>
    <w:p w14:paraId="0B4DE7B6" w14:textId="46BEF155" w:rsidR="00A53571" w:rsidRPr="00B15368" w:rsidRDefault="00A53571" w:rsidP="0016499E">
      <w:pPr>
        <w:pStyle w:val="NoSpacing"/>
        <w:tabs>
          <w:tab w:val="left" w:pos="426"/>
        </w:tabs>
        <w:rPr>
          <w:rFonts w:ascii="Arial" w:hAnsi="Arial" w:cs="Arial"/>
          <w:noProof/>
          <w:sz w:val="24"/>
          <w:szCs w:val="24"/>
        </w:rPr>
      </w:pPr>
    </w:p>
    <w:p w14:paraId="263D16E8" w14:textId="10A491A2" w:rsidR="00A53571" w:rsidRPr="00B15368" w:rsidRDefault="00A53571" w:rsidP="0016499E">
      <w:pPr>
        <w:pStyle w:val="NoSpacing"/>
        <w:tabs>
          <w:tab w:val="left" w:pos="426"/>
        </w:tabs>
        <w:rPr>
          <w:rFonts w:ascii="Arial" w:hAnsi="Arial" w:cs="Arial"/>
          <w:noProof/>
          <w:sz w:val="24"/>
          <w:szCs w:val="24"/>
        </w:rPr>
      </w:pPr>
    </w:p>
    <w:p w14:paraId="1473B50B" w14:textId="35F51B86" w:rsidR="00A53571" w:rsidRPr="00B15368" w:rsidRDefault="00A53571" w:rsidP="0016499E">
      <w:pPr>
        <w:pStyle w:val="NoSpacing"/>
        <w:tabs>
          <w:tab w:val="left" w:pos="426"/>
        </w:tabs>
        <w:rPr>
          <w:rFonts w:ascii="Arial" w:hAnsi="Arial" w:cs="Arial"/>
          <w:noProof/>
          <w:sz w:val="24"/>
          <w:szCs w:val="24"/>
        </w:rPr>
      </w:pPr>
    </w:p>
    <w:p w14:paraId="49D2C8F5" w14:textId="77777777" w:rsidR="00A15B72" w:rsidRDefault="000E2D20" w:rsidP="00A15B72">
      <w:pPr>
        <w:spacing w:after="0" w:line="240" w:lineRule="auto"/>
        <w:rPr>
          <w:rFonts w:ascii="Arial" w:eastAsia="Arial" w:hAnsi="Arial" w:cs="Arial"/>
          <w:color w:val="000000" w:themeColor="text1"/>
          <w:sz w:val="28"/>
          <w:szCs w:val="28"/>
        </w:rPr>
      </w:pPr>
      <w:r w:rsidRPr="00B15368">
        <w:rPr>
          <w:rFonts w:ascii="Arial" w:hAnsi="Arial" w:cs="Arial"/>
          <w:noProof/>
          <w:sz w:val="24"/>
          <w:szCs w:val="24"/>
        </w:rPr>
        <w:br w:type="page"/>
      </w:r>
      <w:r w:rsidR="00A15B72" w:rsidRPr="3A73B0B4">
        <w:rPr>
          <w:rFonts w:ascii="Arial" w:eastAsia="Arial" w:hAnsi="Arial" w:cs="Arial"/>
          <w:b/>
          <w:bCs/>
          <w:color w:val="000000" w:themeColor="text1"/>
          <w:sz w:val="28"/>
          <w:szCs w:val="28"/>
        </w:rPr>
        <w:lastRenderedPageBreak/>
        <w:t>STATEMENT FOR WEBSITE</w:t>
      </w:r>
    </w:p>
    <w:p w14:paraId="3674321A" w14:textId="77777777" w:rsidR="00A15B72" w:rsidRDefault="00A15B72" w:rsidP="00A15B72">
      <w:pPr>
        <w:rPr>
          <w:rFonts w:ascii="Arial" w:eastAsia="Arial" w:hAnsi="Arial" w:cs="Arial"/>
          <w:color w:val="0B0C0C"/>
          <w:sz w:val="24"/>
          <w:szCs w:val="24"/>
        </w:rPr>
      </w:pPr>
      <w:r w:rsidRPr="03AA582E">
        <w:rPr>
          <w:rFonts w:ascii="Arial" w:eastAsia="Arial" w:hAnsi="Arial" w:cs="Arial"/>
          <w:color w:val="000000" w:themeColor="text1"/>
          <w:sz w:val="24"/>
          <w:szCs w:val="24"/>
        </w:rPr>
        <w:t xml:space="preserve">The ‘Defined Vulnerable Groups’ bursary fund is for students who are </w:t>
      </w:r>
      <w:r w:rsidRPr="03AA582E">
        <w:rPr>
          <w:rFonts w:ascii="Arial" w:eastAsia="Arial" w:hAnsi="Arial" w:cs="Arial"/>
          <w:color w:val="0B0C0C"/>
          <w:sz w:val="24"/>
          <w:szCs w:val="24"/>
        </w:rPr>
        <w:t>aged 16 or over but under 19 on 31 August 2023.  Bursaries are allocated to the College from Department of Educations (DfE) based on student numbers and Pure College have no control around the allocated amount received each academic year. Pure College are responsible for informing parents of the bursary so they can identify if they are eligible to apply and Pure College will assess the applications as they are submitted.  Applications can be made if students are:</w:t>
      </w:r>
    </w:p>
    <w:p w14:paraId="22B2D3C8" w14:textId="77777777" w:rsidR="00A15B72" w:rsidRDefault="00A15B72" w:rsidP="00A15B72">
      <w:pPr>
        <w:pStyle w:val="ListParagraph"/>
        <w:numPr>
          <w:ilvl w:val="0"/>
          <w:numId w:val="10"/>
        </w:numPr>
        <w:spacing w:after="75" w:line="240" w:lineRule="auto"/>
        <w:ind w:left="1020"/>
        <w:rPr>
          <w:rFonts w:eastAsia="Arial" w:cs="Arial"/>
          <w:color w:val="0B0C0C"/>
          <w:szCs w:val="24"/>
        </w:rPr>
      </w:pPr>
      <w:r w:rsidRPr="03AA582E">
        <w:rPr>
          <w:rFonts w:eastAsia="Arial" w:cs="Arial"/>
          <w:color w:val="0B0C0C"/>
          <w:szCs w:val="24"/>
        </w:rPr>
        <w:t>in care</w:t>
      </w:r>
    </w:p>
    <w:p w14:paraId="41736C4F" w14:textId="77777777" w:rsidR="00A15B72" w:rsidRDefault="00A15B72" w:rsidP="00A15B72">
      <w:pPr>
        <w:pStyle w:val="ListParagraph"/>
        <w:numPr>
          <w:ilvl w:val="0"/>
          <w:numId w:val="10"/>
        </w:numPr>
        <w:spacing w:after="75" w:line="240" w:lineRule="auto"/>
        <w:ind w:left="1020"/>
        <w:rPr>
          <w:rFonts w:eastAsia="Arial" w:cs="Arial"/>
          <w:color w:val="0B0C0C"/>
          <w:szCs w:val="24"/>
        </w:rPr>
      </w:pPr>
      <w:r w:rsidRPr="03AA582E">
        <w:rPr>
          <w:rFonts w:eastAsia="Arial" w:cs="Arial"/>
          <w:color w:val="0B0C0C"/>
          <w:szCs w:val="24"/>
        </w:rPr>
        <w:t>care leavers</w:t>
      </w:r>
    </w:p>
    <w:p w14:paraId="040EE593" w14:textId="77777777" w:rsidR="00A15B72" w:rsidRDefault="00A15B72" w:rsidP="00A15B72">
      <w:pPr>
        <w:pStyle w:val="ListParagraph"/>
        <w:numPr>
          <w:ilvl w:val="0"/>
          <w:numId w:val="10"/>
        </w:numPr>
        <w:spacing w:after="75" w:line="240" w:lineRule="auto"/>
        <w:ind w:left="1020"/>
        <w:rPr>
          <w:rFonts w:eastAsia="Arial" w:cs="Arial"/>
          <w:color w:val="0B0C0C"/>
          <w:szCs w:val="24"/>
        </w:rPr>
      </w:pPr>
      <w:r w:rsidRPr="03AA582E">
        <w:rPr>
          <w:rFonts w:eastAsia="Arial" w:cs="Arial"/>
          <w:color w:val="0B0C0C"/>
          <w:szCs w:val="24"/>
        </w:rPr>
        <w:t>receiving Income Support (IS), or Universal Credit (UC) because they are financially supporting themselves or financially supporting themselves and someone who is dependent on them and living with them, such as a child or partner</w:t>
      </w:r>
    </w:p>
    <w:p w14:paraId="4A89E7D5" w14:textId="77777777" w:rsidR="00A15B72" w:rsidRDefault="00A15B72" w:rsidP="00A15B72">
      <w:pPr>
        <w:pStyle w:val="ListParagraph"/>
        <w:numPr>
          <w:ilvl w:val="0"/>
          <w:numId w:val="10"/>
        </w:numPr>
        <w:spacing w:after="75" w:line="240" w:lineRule="auto"/>
        <w:ind w:left="1020"/>
        <w:rPr>
          <w:rFonts w:eastAsia="Arial" w:cs="Arial"/>
          <w:color w:val="0B0C0C"/>
          <w:szCs w:val="24"/>
        </w:rPr>
      </w:pPr>
      <w:r w:rsidRPr="03AA582E">
        <w:rPr>
          <w:rFonts w:eastAsia="Arial" w:cs="Arial"/>
          <w:color w:val="0B0C0C"/>
          <w:szCs w:val="24"/>
        </w:rPr>
        <w:t xml:space="preserve">receiving Disability Living Allowance (DLA) or Personal Independence Payments (PIP) in their own right as well as Employment and Support Allowance (ESA) </w:t>
      </w:r>
      <w:r w:rsidRPr="03AA582E">
        <w:rPr>
          <w:rFonts w:eastAsia="Arial" w:cs="Arial"/>
          <w:b/>
          <w:bCs/>
          <w:color w:val="0B0C0C"/>
          <w:szCs w:val="24"/>
        </w:rPr>
        <w:t>or UC in their own right</w:t>
      </w:r>
    </w:p>
    <w:p w14:paraId="278FAF65" w14:textId="77777777" w:rsidR="00A15B72" w:rsidRDefault="00A15B72" w:rsidP="00A15B72">
      <w:pPr>
        <w:spacing w:before="120" w:after="120" w:line="240" w:lineRule="auto"/>
        <w:rPr>
          <w:rFonts w:ascii="Arial" w:eastAsia="Arial" w:hAnsi="Arial" w:cs="Arial"/>
          <w:color w:val="0B0C0C"/>
          <w:sz w:val="24"/>
          <w:szCs w:val="24"/>
        </w:rPr>
      </w:pPr>
      <w:r w:rsidRPr="03AA582E">
        <w:rPr>
          <w:rFonts w:ascii="Arial" w:eastAsia="Arial" w:hAnsi="Arial" w:cs="Arial"/>
          <w:color w:val="0B0C0C"/>
          <w:sz w:val="24"/>
          <w:szCs w:val="24"/>
        </w:rPr>
        <w:t>UC has now been fully rolled out and so young people aged 16 to 18 will no longer be in receipt of the other benefits listed above.</w:t>
      </w:r>
    </w:p>
    <w:p w14:paraId="4E488770" w14:textId="77777777" w:rsidR="00A15B72" w:rsidRDefault="00A15B72" w:rsidP="00A15B72">
      <w:pPr>
        <w:rPr>
          <w:rFonts w:ascii="Arial" w:eastAsia="Arial" w:hAnsi="Arial" w:cs="Arial"/>
          <w:color w:val="0B0C0C"/>
          <w:sz w:val="24"/>
          <w:szCs w:val="24"/>
        </w:rPr>
      </w:pPr>
      <w:r w:rsidRPr="03AA582E">
        <w:rPr>
          <w:rFonts w:ascii="Arial" w:eastAsia="Arial" w:hAnsi="Arial" w:cs="Arial"/>
          <w:color w:val="0B0C0C"/>
          <w:sz w:val="24"/>
          <w:szCs w:val="24"/>
        </w:rPr>
        <w:t>The bursary fund is intended to help students with the essential costs of participating in their study programme.  Help with the cost of essential books or equipment or with the cost of travelling to College, for example. The bursary fund is not intended to support costs not related to education (living costs), extra-curricular activities or provide learning support – services that institutions give to students – such as counselling, mentoring or extra tutoring.</w:t>
      </w:r>
    </w:p>
    <w:p w14:paraId="4F80B40B" w14:textId="77777777" w:rsidR="00A15B72" w:rsidRDefault="00A15B72" w:rsidP="00A15B72">
      <w:pPr>
        <w:rPr>
          <w:rFonts w:ascii="Arial" w:eastAsia="Arial" w:hAnsi="Arial" w:cs="Arial"/>
          <w:color w:val="0B0C0C"/>
          <w:sz w:val="24"/>
          <w:szCs w:val="24"/>
        </w:rPr>
      </w:pPr>
      <w:r w:rsidRPr="03AA582E">
        <w:rPr>
          <w:rFonts w:ascii="Arial" w:eastAsia="Arial" w:hAnsi="Arial" w:cs="Arial"/>
          <w:color w:val="0B0C0C"/>
          <w:sz w:val="24"/>
          <w:szCs w:val="24"/>
        </w:rPr>
        <w:t>The bursary is allocated by the Student Bursary Support Fund and Pure College will make the application on behalf of students once it has confirmed their eligibility for the fund.  Wherever possible, payments will be made in-kind rather than in cash.  Please note that even though a student may pass the eligibility criteria, they may not receive an award because their financial costs are already being met by other sources.  Or a reduced award could be made because the financial help they need is limited.  For example, a student may be in the care of a local authority that is covering the costs of their education in full.  Or travel costs are being met by a student’s local authority.</w:t>
      </w:r>
    </w:p>
    <w:p w14:paraId="1787FA77" w14:textId="77777777" w:rsidR="00A15B72" w:rsidRDefault="00A15B72" w:rsidP="00A15B72">
      <w:pPr>
        <w:rPr>
          <w:rFonts w:ascii="Arial" w:eastAsia="Arial" w:hAnsi="Arial" w:cs="Arial"/>
          <w:color w:val="000000" w:themeColor="text1"/>
          <w:sz w:val="24"/>
          <w:szCs w:val="24"/>
        </w:rPr>
      </w:pPr>
      <w:r w:rsidRPr="03AA582E">
        <w:rPr>
          <w:rFonts w:ascii="Arial" w:eastAsia="Arial" w:hAnsi="Arial" w:cs="Arial"/>
          <w:color w:val="000000" w:themeColor="text1"/>
          <w:sz w:val="24"/>
          <w:szCs w:val="24"/>
        </w:rPr>
        <w:t xml:space="preserve">A bursary will only be paid if attendance and behaviour meet our required standards.  </w:t>
      </w:r>
    </w:p>
    <w:p w14:paraId="56A0735B" w14:textId="77777777" w:rsidR="00A15B72" w:rsidRDefault="00A15B72" w:rsidP="00A15B72">
      <w:pPr>
        <w:spacing w:before="160"/>
        <w:rPr>
          <w:rFonts w:ascii="Arial" w:eastAsia="Arial" w:hAnsi="Arial" w:cs="Arial"/>
          <w:color w:val="0B0C0C"/>
          <w:sz w:val="24"/>
          <w:szCs w:val="24"/>
        </w:rPr>
      </w:pPr>
      <w:r w:rsidRPr="03AA582E">
        <w:rPr>
          <w:rFonts w:ascii="Arial" w:eastAsia="Arial" w:hAnsi="Arial" w:cs="Arial"/>
          <w:color w:val="444444"/>
          <w:sz w:val="24"/>
          <w:szCs w:val="24"/>
        </w:rPr>
        <w:t xml:space="preserve">If you are successful in receiving bursary funding it </w:t>
      </w:r>
      <w:r w:rsidRPr="03AA582E">
        <w:rPr>
          <w:rFonts w:ascii="Arial" w:eastAsia="Arial" w:hAnsi="Arial" w:cs="Arial"/>
          <w:color w:val="0B0C0C"/>
          <w:sz w:val="24"/>
          <w:szCs w:val="24"/>
        </w:rPr>
        <w:t>does not affect receipt of other means-tested benefits paid to families, such as Income Support, Jobseeker’s Allowance, Child Benefit, Working Tax Credit, Housing Benefit or, generally, Universal Credit.</w:t>
      </w:r>
    </w:p>
    <w:p w14:paraId="647658E0" w14:textId="77777777" w:rsidR="00A15B72" w:rsidRDefault="00A15B72" w:rsidP="00A15B72">
      <w:pPr>
        <w:spacing w:line="264" w:lineRule="auto"/>
        <w:rPr>
          <w:rFonts w:ascii="Arial" w:eastAsia="Arial" w:hAnsi="Arial" w:cs="Arial"/>
          <w:color w:val="000000" w:themeColor="text1"/>
          <w:sz w:val="24"/>
          <w:szCs w:val="24"/>
        </w:rPr>
      </w:pPr>
      <w:r w:rsidRPr="03AA582E">
        <w:rPr>
          <w:rFonts w:ascii="Arial" w:eastAsia="Arial" w:hAnsi="Arial" w:cs="Arial"/>
          <w:color w:val="000000" w:themeColor="text1"/>
          <w:sz w:val="24"/>
          <w:szCs w:val="24"/>
        </w:rPr>
        <w:t>Please note that our policy is to maintain strict confidentiality in the review and storage of any information that is held.</w:t>
      </w:r>
    </w:p>
    <w:p w14:paraId="2B3C7C04" w14:textId="77777777" w:rsidR="00A15B72" w:rsidRDefault="00A15B72" w:rsidP="00A15B72">
      <w:pPr>
        <w:rPr>
          <w:rFonts w:ascii="Arial" w:eastAsia="Arial" w:hAnsi="Arial" w:cs="Arial"/>
          <w:color w:val="000000" w:themeColor="text1"/>
          <w:sz w:val="24"/>
          <w:szCs w:val="24"/>
        </w:rPr>
      </w:pPr>
      <w:r w:rsidRPr="03AA582E">
        <w:rPr>
          <w:rFonts w:ascii="Arial" w:eastAsia="Arial" w:hAnsi="Arial" w:cs="Arial"/>
          <w:color w:val="000000" w:themeColor="text1"/>
          <w:sz w:val="24"/>
          <w:szCs w:val="24"/>
        </w:rPr>
        <w:lastRenderedPageBreak/>
        <w:t>You can request that an application form is posted to you or collect one from the College.  We can help if you require any further information or have questions about how to complete your application.</w:t>
      </w:r>
    </w:p>
    <w:p w14:paraId="4A6E7BD8" w14:textId="77777777" w:rsidR="00A15B72" w:rsidRDefault="00A15B72" w:rsidP="00A15B72">
      <w:pPr>
        <w:rPr>
          <w:rFonts w:ascii="Arial" w:eastAsia="Arial" w:hAnsi="Arial" w:cs="Arial"/>
          <w:color w:val="000000" w:themeColor="text1"/>
          <w:sz w:val="24"/>
          <w:szCs w:val="24"/>
        </w:rPr>
      </w:pPr>
      <w:r w:rsidRPr="03AA582E">
        <w:rPr>
          <w:rFonts w:ascii="Arial" w:eastAsia="Arial" w:hAnsi="Arial" w:cs="Arial"/>
          <w:color w:val="000000" w:themeColor="text1"/>
          <w:sz w:val="24"/>
          <w:szCs w:val="24"/>
        </w:rPr>
        <w:t xml:space="preserve">There is also a guide for students (and parents) which can be found on the government’s website as follows: </w:t>
      </w:r>
      <w:hyperlink r:id="rId12">
        <w:r w:rsidRPr="03AA582E">
          <w:rPr>
            <w:rStyle w:val="Hyperlink"/>
            <w:rFonts w:ascii="Arial" w:eastAsia="Arial" w:hAnsi="Arial" w:cs="Arial"/>
            <w:sz w:val="24"/>
            <w:szCs w:val="24"/>
          </w:rPr>
          <w:t>https://www.gov.uk/1619-bursary-fund</w:t>
        </w:r>
      </w:hyperlink>
    </w:p>
    <w:p w14:paraId="7B65FF6F" w14:textId="0B91F7DF" w:rsidR="00F578DA" w:rsidRPr="00DE33E6" w:rsidRDefault="00A15B72" w:rsidP="00A15B72">
      <w:pPr>
        <w:spacing w:line="264" w:lineRule="auto"/>
        <w:rPr>
          <w:rFonts w:ascii="Arial" w:eastAsiaTheme="minorEastAsia" w:hAnsi="Arial" w:cs="Arial"/>
          <w:noProof/>
          <w:sz w:val="24"/>
          <w:szCs w:val="24"/>
          <w:lang w:val="en-US"/>
        </w:rPr>
      </w:pPr>
      <w:r w:rsidRPr="00DE33E6">
        <w:rPr>
          <w:rFonts w:ascii="Arial" w:eastAsiaTheme="minorEastAsia" w:hAnsi="Arial" w:cs="Arial"/>
          <w:noProof/>
          <w:sz w:val="24"/>
          <w:szCs w:val="24"/>
          <w:lang w:val="en-US"/>
        </w:rPr>
        <w:t xml:space="preserve"> </w:t>
      </w:r>
    </w:p>
    <w:sectPr w:rsidR="00F578DA" w:rsidRPr="00DE33E6" w:rsidSect="007D1132">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915DF3" w14:textId="77777777" w:rsidR="00396286" w:rsidRDefault="00396286" w:rsidP="00FC3EAD">
      <w:pPr>
        <w:spacing w:after="0" w:line="240" w:lineRule="auto"/>
      </w:pPr>
      <w:r>
        <w:separator/>
      </w:r>
    </w:p>
  </w:endnote>
  <w:endnote w:type="continuationSeparator" w:id="0">
    <w:p w14:paraId="57A77C78" w14:textId="77777777" w:rsidR="00396286" w:rsidRDefault="00396286" w:rsidP="00FC3EAD">
      <w:pPr>
        <w:spacing w:after="0" w:line="240" w:lineRule="auto"/>
      </w:pPr>
      <w:r>
        <w:continuationSeparator/>
      </w:r>
    </w:p>
  </w:endnote>
  <w:endnote w:type="continuationNotice" w:id="1">
    <w:p w14:paraId="05181B37" w14:textId="77777777" w:rsidR="00396286" w:rsidRDefault="0039628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F4D0F0" w14:textId="77777777" w:rsidR="00035623" w:rsidRDefault="000356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445D3" w14:textId="77777777" w:rsidR="00035623" w:rsidRDefault="0003562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92678" w14:textId="77777777" w:rsidR="00035623" w:rsidRDefault="000356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F739CA" w14:textId="77777777" w:rsidR="00396286" w:rsidRDefault="00396286" w:rsidP="00FC3EAD">
      <w:pPr>
        <w:spacing w:after="0" w:line="240" w:lineRule="auto"/>
      </w:pPr>
      <w:r>
        <w:separator/>
      </w:r>
    </w:p>
  </w:footnote>
  <w:footnote w:type="continuationSeparator" w:id="0">
    <w:p w14:paraId="325C36F0" w14:textId="77777777" w:rsidR="00396286" w:rsidRDefault="00396286" w:rsidP="00FC3EAD">
      <w:pPr>
        <w:spacing w:after="0" w:line="240" w:lineRule="auto"/>
      </w:pPr>
      <w:r>
        <w:continuationSeparator/>
      </w:r>
    </w:p>
  </w:footnote>
  <w:footnote w:type="continuationNotice" w:id="1">
    <w:p w14:paraId="23EBC784" w14:textId="77777777" w:rsidR="00396286" w:rsidRDefault="0039628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EC024" w14:textId="77777777" w:rsidR="00035623" w:rsidRDefault="000356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734CD2" w14:textId="77777777" w:rsidR="00035623" w:rsidRDefault="000356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840449" w14:textId="17655F78" w:rsidR="00035623" w:rsidRDefault="000356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593994"/>
    <w:multiLevelType w:val="hybridMultilevel"/>
    <w:tmpl w:val="660402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535DF2"/>
    <w:multiLevelType w:val="multilevel"/>
    <w:tmpl w:val="B0D68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3354770"/>
    <w:multiLevelType w:val="hybridMultilevel"/>
    <w:tmpl w:val="971A51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E0165B"/>
    <w:multiLevelType w:val="multilevel"/>
    <w:tmpl w:val="B7608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D2F4EDF"/>
    <w:multiLevelType w:val="multilevel"/>
    <w:tmpl w:val="FF0C1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17F4037"/>
    <w:multiLevelType w:val="multilevel"/>
    <w:tmpl w:val="A378C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B02FD37"/>
    <w:multiLevelType w:val="multilevel"/>
    <w:tmpl w:val="56BE2A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6944307E"/>
    <w:multiLevelType w:val="hybridMultilevel"/>
    <w:tmpl w:val="FF2E3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E975D96"/>
    <w:multiLevelType w:val="multilevel"/>
    <w:tmpl w:val="224E8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7630636B"/>
    <w:multiLevelType w:val="multilevel"/>
    <w:tmpl w:val="8CD68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34320764">
    <w:abstractNumId w:val="4"/>
  </w:num>
  <w:num w:numId="2" w16cid:durableId="17703541">
    <w:abstractNumId w:val="9"/>
  </w:num>
  <w:num w:numId="3" w16cid:durableId="282348094">
    <w:abstractNumId w:val="3"/>
  </w:num>
  <w:num w:numId="4" w16cid:durableId="1872760248">
    <w:abstractNumId w:val="5"/>
  </w:num>
  <w:num w:numId="5" w16cid:durableId="49309316">
    <w:abstractNumId w:val="7"/>
  </w:num>
  <w:num w:numId="6" w16cid:durableId="720251019">
    <w:abstractNumId w:val="1"/>
  </w:num>
  <w:num w:numId="7" w16cid:durableId="1630549664">
    <w:abstractNumId w:val="2"/>
  </w:num>
  <w:num w:numId="8" w16cid:durableId="1049646398">
    <w:abstractNumId w:val="8"/>
  </w:num>
  <w:num w:numId="9" w16cid:durableId="72894482">
    <w:abstractNumId w:val="0"/>
  </w:num>
  <w:num w:numId="10" w16cid:durableId="1459105230">
    <w:abstractNumId w:val="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132"/>
    <w:rsid w:val="00016E22"/>
    <w:rsid w:val="00017FCD"/>
    <w:rsid w:val="000314B5"/>
    <w:rsid w:val="00031B07"/>
    <w:rsid w:val="000329FF"/>
    <w:rsid w:val="00035623"/>
    <w:rsid w:val="00037EDE"/>
    <w:rsid w:val="00054DF1"/>
    <w:rsid w:val="00063BF0"/>
    <w:rsid w:val="00065DC2"/>
    <w:rsid w:val="00083083"/>
    <w:rsid w:val="000A45E9"/>
    <w:rsid w:val="000C0B07"/>
    <w:rsid w:val="000C39B6"/>
    <w:rsid w:val="000C3B9F"/>
    <w:rsid w:val="000C4729"/>
    <w:rsid w:val="000C577B"/>
    <w:rsid w:val="000D6265"/>
    <w:rsid w:val="000E2D20"/>
    <w:rsid w:val="0012302A"/>
    <w:rsid w:val="00126B06"/>
    <w:rsid w:val="00140D71"/>
    <w:rsid w:val="00142E48"/>
    <w:rsid w:val="0016196C"/>
    <w:rsid w:val="0016499E"/>
    <w:rsid w:val="00173A97"/>
    <w:rsid w:val="00194300"/>
    <w:rsid w:val="00195650"/>
    <w:rsid w:val="001A1E17"/>
    <w:rsid w:val="001B31D3"/>
    <w:rsid w:val="001B49D0"/>
    <w:rsid w:val="001B70DC"/>
    <w:rsid w:val="001C479D"/>
    <w:rsid w:val="001D53C8"/>
    <w:rsid w:val="001D5BBE"/>
    <w:rsid w:val="001E0825"/>
    <w:rsid w:val="001E5359"/>
    <w:rsid w:val="001E57AD"/>
    <w:rsid w:val="001F3474"/>
    <w:rsid w:val="001F7B94"/>
    <w:rsid w:val="0020264E"/>
    <w:rsid w:val="00211920"/>
    <w:rsid w:val="00211B10"/>
    <w:rsid w:val="002144D9"/>
    <w:rsid w:val="0022189A"/>
    <w:rsid w:val="0022600C"/>
    <w:rsid w:val="00232980"/>
    <w:rsid w:val="0023399D"/>
    <w:rsid w:val="00234F81"/>
    <w:rsid w:val="00237674"/>
    <w:rsid w:val="00241E98"/>
    <w:rsid w:val="00266D8F"/>
    <w:rsid w:val="00274655"/>
    <w:rsid w:val="0029388C"/>
    <w:rsid w:val="00297F09"/>
    <w:rsid w:val="002D1A11"/>
    <w:rsid w:val="002F6161"/>
    <w:rsid w:val="002F65AD"/>
    <w:rsid w:val="00300FF6"/>
    <w:rsid w:val="003056FA"/>
    <w:rsid w:val="0031148D"/>
    <w:rsid w:val="00311E36"/>
    <w:rsid w:val="00326729"/>
    <w:rsid w:val="00333098"/>
    <w:rsid w:val="00342493"/>
    <w:rsid w:val="003721B2"/>
    <w:rsid w:val="003723E0"/>
    <w:rsid w:val="0037410E"/>
    <w:rsid w:val="00385D76"/>
    <w:rsid w:val="00387526"/>
    <w:rsid w:val="00387D23"/>
    <w:rsid w:val="00392F09"/>
    <w:rsid w:val="0039545F"/>
    <w:rsid w:val="00395A17"/>
    <w:rsid w:val="00396286"/>
    <w:rsid w:val="003B6947"/>
    <w:rsid w:val="003B7A2B"/>
    <w:rsid w:val="003C5346"/>
    <w:rsid w:val="003C569D"/>
    <w:rsid w:val="003E2889"/>
    <w:rsid w:val="003E41D8"/>
    <w:rsid w:val="003E683B"/>
    <w:rsid w:val="003E6F64"/>
    <w:rsid w:val="004056C0"/>
    <w:rsid w:val="004113C1"/>
    <w:rsid w:val="004226E2"/>
    <w:rsid w:val="00423841"/>
    <w:rsid w:val="00425729"/>
    <w:rsid w:val="0043343B"/>
    <w:rsid w:val="00433C41"/>
    <w:rsid w:val="00445A8E"/>
    <w:rsid w:val="00453015"/>
    <w:rsid w:val="00457D41"/>
    <w:rsid w:val="00463E31"/>
    <w:rsid w:val="00491002"/>
    <w:rsid w:val="004921D9"/>
    <w:rsid w:val="004A184B"/>
    <w:rsid w:val="004A1C57"/>
    <w:rsid w:val="004A37D9"/>
    <w:rsid w:val="004B2360"/>
    <w:rsid w:val="004B3EAE"/>
    <w:rsid w:val="004C177E"/>
    <w:rsid w:val="004C2341"/>
    <w:rsid w:val="004E1B98"/>
    <w:rsid w:val="004E389D"/>
    <w:rsid w:val="004E5B0D"/>
    <w:rsid w:val="004F37A6"/>
    <w:rsid w:val="00502EC7"/>
    <w:rsid w:val="00516625"/>
    <w:rsid w:val="0052008C"/>
    <w:rsid w:val="00521300"/>
    <w:rsid w:val="0053225C"/>
    <w:rsid w:val="00533D5D"/>
    <w:rsid w:val="005342A9"/>
    <w:rsid w:val="005370D7"/>
    <w:rsid w:val="00541216"/>
    <w:rsid w:val="00555EB8"/>
    <w:rsid w:val="00562CA5"/>
    <w:rsid w:val="00564D6F"/>
    <w:rsid w:val="00566E56"/>
    <w:rsid w:val="005708CB"/>
    <w:rsid w:val="0058201D"/>
    <w:rsid w:val="00583A88"/>
    <w:rsid w:val="0059458E"/>
    <w:rsid w:val="005958C9"/>
    <w:rsid w:val="005A728F"/>
    <w:rsid w:val="005B6429"/>
    <w:rsid w:val="005C0C7A"/>
    <w:rsid w:val="005D0C91"/>
    <w:rsid w:val="005E51B8"/>
    <w:rsid w:val="00612E90"/>
    <w:rsid w:val="00624002"/>
    <w:rsid w:val="006258F0"/>
    <w:rsid w:val="00640C13"/>
    <w:rsid w:val="00650119"/>
    <w:rsid w:val="00650B63"/>
    <w:rsid w:val="00652672"/>
    <w:rsid w:val="0066611C"/>
    <w:rsid w:val="00670F54"/>
    <w:rsid w:val="00674F8A"/>
    <w:rsid w:val="006829B4"/>
    <w:rsid w:val="00686787"/>
    <w:rsid w:val="006C6377"/>
    <w:rsid w:val="006D0674"/>
    <w:rsid w:val="006E0884"/>
    <w:rsid w:val="006E2FAB"/>
    <w:rsid w:val="006F1D76"/>
    <w:rsid w:val="006F3DEA"/>
    <w:rsid w:val="00701F8B"/>
    <w:rsid w:val="00713D6D"/>
    <w:rsid w:val="007504E1"/>
    <w:rsid w:val="00766EE4"/>
    <w:rsid w:val="007D1132"/>
    <w:rsid w:val="007D1C3D"/>
    <w:rsid w:val="00815D11"/>
    <w:rsid w:val="00817854"/>
    <w:rsid w:val="00817B7F"/>
    <w:rsid w:val="00830557"/>
    <w:rsid w:val="00832D3E"/>
    <w:rsid w:val="00864A34"/>
    <w:rsid w:val="00882933"/>
    <w:rsid w:val="00893009"/>
    <w:rsid w:val="0089745E"/>
    <w:rsid w:val="008C18BA"/>
    <w:rsid w:val="008D0B1D"/>
    <w:rsid w:val="008D6CA0"/>
    <w:rsid w:val="008F7209"/>
    <w:rsid w:val="00902AD3"/>
    <w:rsid w:val="0090417A"/>
    <w:rsid w:val="00907659"/>
    <w:rsid w:val="009367EC"/>
    <w:rsid w:val="00936B10"/>
    <w:rsid w:val="009422B0"/>
    <w:rsid w:val="00945649"/>
    <w:rsid w:val="009518AA"/>
    <w:rsid w:val="0096540C"/>
    <w:rsid w:val="00970F70"/>
    <w:rsid w:val="00971121"/>
    <w:rsid w:val="00974C36"/>
    <w:rsid w:val="00986CE9"/>
    <w:rsid w:val="00993DDA"/>
    <w:rsid w:val="009A19A7"/>
    <w:rsid w:val="009A4553"/>
    <w:rsid w:val="009A6152"/>
    <w:rsid w:val="009C074A"/>
    <w:rsid w:val="009C16C6"/>
    <w:rsid w:val="009C2F17"/>
    <w:rsid w:val="009D19B5"/>
    <w:rsid w:val="00A04086"/>
    <w:rsid w:val="00A128C0"/>
    <w:rsid w:val="00A13378"/>
    <w:rsid w:val="00A15B72"/>
    <w:rsid w:val="00A24A67"/>
    <w:rsid w:val="00A336AF"/>
    <w:rsid w:val="00A446EB"/>
    <w:rsid w:val="00A50CFC"/>
    <w:rsid w:val="00A53571"/>
    <w:rsid w:val="00A5391C"/>
    <w:rsid w:val="00A55507"/>
    <w:rsid w:val="00A61628"/>
    <w:rsid w:val="00A67E2E"/>
    <w:rsid w:val="00A8770D"/>
    <w:rsid w:val="00A97A28"/>
    <w:rsid w:val="00AA3D93"/>
    <w:rsid w:val="00AA7EC6"/>
    <w:rsid w:val="00AB00A8"/>
    <w:rsid w:val="00AB4506"/>
    <w:rsid w:val="00AC4894"/>
    <w:rsid w:val="00AD7BCC"/>
    <w:rsid w:val="00AE27BE"/>
    <w:rsid w:val="00B02F43"/>
    <w:rsid w:val="00B15368"/>
    <w:rsid w:val="00B22745"/>
    <w:rsid w:val="00B40941"/>
    <w:rsid w:val="00B41120"/>
    <w:rsid w:val="00B41773"/>
    <w:rsid w:val="00B44FE9"/>
    <w:rsid w:val="00B51239"/>
    <w:rsid w:val="00B63B8F"/>
    <w:rsid w:val="00B64BCC"/>
    <w:rsid w:val="00B73445"/>
    <w:rsid w:val="00B77A24"/>
    <w:rsid w:val="00B833BE"/>
    <w:rsid w:val="00B8601A"/>
    <w:rsid w:val="00BA4F8B"/>
    <w:rsid w:val="00BA549B"/>
    <w:rsid w:val="00BA5D63"/>
    <w:rsid w:val="00BA6A00"/>
    <w:rsid w:val="00BB0D7F"/>
    <w:rsid w:val="00BC2355"/>
    <w:rsid w:val="00BD4FAF"/>
    <w:rsid w:val="00BD5F8F"/>
    <w:rsid w:val="00BE602D"/>
    <w:rsid w:val="00BF152E"/>
    <w:rsid w:val="00BF3104"/>
    <w:rsid w:val="00BF780F"/>
    <w:rsid w:val="00BF78D3"/>
    <w:rsid w:val="00C47384"/>
    <w:rsid w:val="00C52F0A"/>
    <w:rsid w:val="00C54889"/>
    <w:rsid w:val="00C60EA8"/>
    <w:rsid w:val="00C61DE9"/>
    <w:rsid w:val="00C63558"/>
    <w:rsid w:val="00C64259"/>
    <w:rsid w:val="00C715A7"/>
    <w:rsid w:val="00C736A6"/>
    <w:rsid w:val="00C974E2"/>
    <w:rsid w:val="00CB0060"/>
    <w:rsid w:val="00CB261A"/>
    <w:rsid w:val="00CC7777"/>
    <w:rsid w:val="00CD119B"/>
    <w:rsid w:val="00CD5DCD"/>
    <w:rsid w:val="00CD662F"/>
    <w:rsid w:val="00CD7979"/>
    <w:rsid w:val="00CE6D04"/>
    <w:rsid w:val="00CF2549"/>
    <w:rsid w:val="00D01FED"/>
    <w:rsid w:val="00D07846"/>
    <w:rsid w:val="00D10D5F"/>
    <w:rsid w:val="00D117F3"/>
    <w:rsid w:val="00D12E5A"/>
    <w:rsid w:val="00D1577F"/>
    <w:rsid w:val="00D240A1"/>
    <w:rsid w:val="00D266D9"/>
    <w:rsid w:val="00D35911"/>
    <w:rsid w:val="00D42DCF"/>
    <w:rsid w:val="00D43554"/>
    <w:rsid w:val="00D43EAD"/>
    <w:rsid w:val="00D46248"/>
    <w:rsid w:val="00D526B3"/>
    <w:rsid w:val="00D532B6"/>
    <w:rsid w:val="00D62232"/>
    <w:rsid w:val="00D63060"/>
    <w:rsid w:val="00D6671C"/>
    <w:rsid w:val="00D71ACC"/>
    <w:rsid w:val="00D77685"/>
    <w:rsid w:val="00D8263D"/>
    <w:rsid w:val="00D85A05"/>
    <w:rsid w:val="00D94732"/>
    <w:rsid w:val="00DB246E"/>
    <w:rsid w:val="00DB39C0"/>
    <w:rsid w:val="00DC24E1"/>
    <w:rsid w:val="00DC4D79"/>
    <w:rsid w:val="00DE33E6"/>
    <w:rsid w:val="00DF0E64"/>
    <w:rsid w:val="00E07861"/>
    <w:rsid w:val="00E14FF2"/>
    <w:rsid w:val="00E216DC"/>
    <w:rsid w:val="00E236E6"/>
    <w:rsid w:val="00E35780"/>
    <w:rsid w:val="00E4142B"/>
    <w:rsid w:val="00E42402"/>
    <w:rsid w:val="00E46467"/>
    <w:rsid w:val="00E47C2C"/>
    <w:rsid w:val="00E668B4"/>
    <w:rsid w:val="00E82BBB"/>
    <w:rsid w:val="00E869DE"/>
    <w:rsid w:val="00E87405"/>
    <w:rsid w:val="00E918FE"/>
    <w:rsid w:val="00E9422C"/>
    <w:rsid w:val="00EA1AB6"/>
    <w:rsid w:val="00EA56B2"/>
    <w:rsid w:val="00EB22D5"/>
    <w:rsid w:val="00EB38C8"/>
    <w:rsid w:val="00EB61D1"/>
    <w:rsid w:val="00EB6915"/>
    <w:rsid w:val="00EC2D33"/>
    <w:rsid w:val="00EC7220"/>
    <w:rsid w:val="00ED021A"/>
    <w:rsid w:val="00ED049E"/>
    <w:rsid w:val="00ED5F50"/>
    <w:rsid w:val="00EE1851"/>
    <w:rsid w:val="00EE591B"/>
    <w:rsid w:val="00EF50B4"/>
    <w:rsid w:val="00F21E85"/>
    <w:rsid w:val="00F21EBE"/>
    <w:rsid w:val="00F2241D"/>
    <w:rsid w:val="00F255DC"/>
    <w:rsid w:val="00F25818"/>
    <w:rsid w:val="00F35DE1"/>
    <w:rsid w:val="00F4626D"/>
    <w:rsid w:val="00F57236"/>
    <w:rsid w:val="00F578DA"/>
    <w:rsid w:val="00F70139"/>
    <w:rsid w:val="00F75CF4"/>
    <w:rsid w:val="00F84EF0"/>
    <w:rsid w:val="00F87C92"/>
    <w:rsid w:val="00FA27A9"/>
    <w:rsid w:val="00FA6F9F"/>
    <w:rsid w:val="00FC3EAD"/>
    <w:rsid w:val="00FC53E3"/>
    <w:rsid w:val="00FC5402"/>
    <w:rsid w:val="00FC5E06"/>
    <w:rsid w:val="00FD76A8"/>
    <w:rsid w:val="00FE666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56F27B"/>
  <w15:chartTrackingRefBased/>
  <w15:docId w15:val="{D6B44D28-3EF2-4B9F-9A5B-1FD288CF4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33E6"/>
  </w:style>
  <w:style w:type="paragraph" w:styleId="Heading2">
    <w:name w:val="heading 2"/>
    <w:basedOn w:val="Normal"/>
    <w:next w:val="Normal"/>
    <w:link w:val="Heading2Char"/>
    <w:uiPriority w:val="9"/>
    <w:semiHidden/>
    <w:unhideWhenUsed/>
    <w:qFormat/>
    <w:rsid w:val="004056C0"/>
    <w:pPr>
      <w:keepNext/>
      <w:keepLines/>
      <w:spacing w:before="200" w:after="0" w:line="276" w:lineRule="auto"/>
      <w:outlineLvl w:val="1"/>
    </w:pPr>
    <w:rPr>
      <w:rFonts w:ascii="Arial" w:eastAsia="Times New Roman" w:hAnsi="Arial" w:cs="Times New Roman"/>
      <w:b/>
      <w:bCs/>
      <w:color w:val="9048A0"/>
      <w:sz w:val="26"/>
      <w:szCs w:val="26"/>
    </w:rPr>
  </w:style>
  <w:style w:type="paragraph" w:styleId="Heading3">
    <w:name w:val="heading 3"/>
    <w:basedOn w:val="Normal"/>
    <w:next w:val="Normal"/>
    <w:link w:val="Heading3Char"/>
    <w:uiPriority w:val="9"/>
    <w:semiHidden/>
    <w:unhideWhenUsed/>
    <w:qFormat/>
    <w:rsid w:val="000329FF"/>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7D1132"/>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7D1132"/>
    <w:rPr>
      <w:rFonts w:eastAsiaTheme="minorEastAsia"/>
      <w:lang w:val="en-US"/>
    </w:rPr>
  </w:style>
  <w:style w:type="paragraph" w:styleId="Header">
    <w:name w:val="header"/>
    <w:basedOn w:val="Normal"/>
    <w:link w:val="HeaderChar"/>
    <w:uiPriority w:val="99"/>
    <w:unhideWhenUsed/>
    <w:rsid w:val="00FC3EAD"/>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3EAD"/>
  </w:style>
  <w:style w:type="paragraph" w:styleId="Footer">
    <w:name w:val="footer"/>
    <w:basedOn w:val="Normal"/>
    <w:link w:val="FooterChar"/>
    <w:uiPriority w:val="99"/>
    <w:unhideWhenUsed/>
    <w:rsid w:val="00FC3EAD"/>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3EAD"/>
  </w:style>
  <w:style w:type="character" w:customStyle="1" w:styleId="Heading2Char">
    <w:name w:val="Heading 2 Char"/>
    <w:basedOn w:val="DefaultParagraphFont"/>
    <w:link w:val="Heading2"/>
    <w:uiPriority w:val="9"/>
    <w:semiHidden/>
    <w:rsid w:val="004056C0"/>
    <w:rPr>
      <w:rFonts w:ascii="Arial" w:eastAsia="Times New Roman" w:hAnsi="Arial" w:cs="Times New Roman"/>
      <w:b/>
      <w:bCs/>
      <w:color w:val="9048A0"/>
      <w:sz w:val="26"/>
      <w:szCs w:val="26"/>
    </w:rPr>
  </w:style>
  <w:style w:type="paragraph" w:styleId="ListParagraph">
    <w:name w:val="List Paragraph"/>
    <w:basedOn w:val="Normal"/>
    <w:uiPriority w:val="34"/>
    <w:qFormat/>
    <w:rsid w:val="004056C0"/>
    <w:pPr>
      <w:spacing w:after="120" w:line="276" w:lineRule="auto"/>
      <w:ind w:left="720"/>
      <w:contextualSpacing/>
    </w:pPr>
    <w:rPr>
      <w:rFonts w:ascii="Arial" w:hAnsi="Arial"/>
      <w:sz w:val="24"/>
    </w:rPr>
  </w:style>
  <w:style w:type="character" w:styleId="CommentReference">
    <w:name w:val="annotation reference"/>
    <w:basedOn w:val="DefaultParagraphFont"/>
    <w:uiPriority w:val="99"/>
    <w:semiHidden/>
    <w:unhideWhenUsed/>
    <w:rsid w:val="006E2FAB"/>
    <w:rPr>
      <w:sz w:val="16"/>
      <w:szCs w:val="16"/>
    </w:rPr>
  </w:style>
  <w:style w:type="paragraph" w:styleId="CommentText">
    <w:name w:val="annotation text"/>
    <w:basedOn w:val="Normal"/>
    <w:link w:val="CommentTextChar"/>
    <w:uiPriority w:val="99"/>
    <w:unhideWhenUsed/>
    <w:rsid w:val="006E2FAB"/>
    <w:pPr>
      <w:spacing w:line="240" w:lineRule="auto"/>
    </w:pPr>
    <w:rPr>
      <w:sz w:val="20"/>
      <w:szCs w:val="20"/>
    </w:rPr>
  </w:style>
  <w:style w:type="character" w:customStyle="1" w:styleId="CommentTextChar">
    <w:name w:val="Comment Text Char"/>
    <w:basedOn w:val="DefaultParagraphFont"/>
    <w:link w:val="CommentText"/>
    <w:uiPriority w:val="99"/>
    <w:rsid w:val="006E2FAB"/>
    <w:rPr>
      <w:sz w:val="20"/>
      <w:szCs w:val="20"/>
    </w:rPr>
  </w:style>
  <w:style w:type="paragraph" w:styleId="CommentSubject">
    <w:name w:val="annotation subject"/>
    <w:basedOn w:val="CommentText"/>
    <w:next w:val="CommentText"/>
    <w:link w:val="CommentSubjectChar"/>
    <w:uiPriority w:val="99"/>
    <w:semiHidden/>
    <w:unhideWhenUsed/>
    <w:rsid w:val="006E2FAB"/>
    <w:rPr>
      <w:b/>
      <w:bCs/>
    </w:rPr>
  </w:style>
  <w:style w:type="character" w:customStyle="1" w:styleId="CommentSubjectChar">
    <w:name w:val="Comment Subject Char"/>
    <w:basedOn w:val="CommentTextChar"/>
    <w:link w:val="CommentSubject"/>
    <w:uiPriority w:val="99"/>
    <w:semiHidden/>
    <w:rsid w:val="006E2FAB"/>
    <w:rPr>
      <w:b/>
      <w:bCs/>
      <w:sz w:val="20"/>
      <w:szCs w:val="20"/>
    </w:rPr>
  </w:style>
  <w:style w:type="paragraph" w:styleId="BalloonText">
    <w:name w:val="Balloon Text"/>
    <w:basedOn w:val="Normal"/>
    <w:link w:val="BalloonTextChar"/>
    <w:uiPriority w:val="99"/>
    <w:semiHidden/>
    <w:unhideWhenUsed/>
    <w:rsid w:val="006E2F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E2FAB"/>
    <w:rPr>
      <w:rFonts w:ascii="Segoe UI" w:hAnsi="Segoe UI" w:cs="Segoe UI"/>
      <w:sz w:val="18"/>
      <w:szCs w:val="18"/>
    </w:rPr>
  </w:style>
  <w:style w:type="paragraph" w:styleId="Revision">
    <w:name w:val="Revision"/>
    <w:hidden/>
    <w:uiPriority w:val="99"/>
    <w:semiHidden/>
    <w:rsid w:val="003B6947"/>
    <w:pPr>
      <w:spacing w:after="0" w:line="240" w:lineRule="auto"/>
    </w:pPr>
  </w:style>
  <w:style w:type="paragraph" w:styleId="NormalWeb">
    <w:name w:val="Normal (Web)"/>
    <w:basedOn w:val="Normal"/>
    <w:uiPriority w:val="99"/>
    <w:unhideWhenUsed/>
    <w:rsid w:val="00297F0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4A184B"/>
    <w:rPr>
      <w:color w:val="0000FF"/>
      <w:u w:val="single"/>
    </w:rPr>
  </w:style>
  <w:style w:type="character" w:customStyle="1" w:styleId="Heading3Char">
    <w:name w:val="Heading 3 Char"/>
    <w:basedOn w:val="DefaultParagraphFont"/>
    <w:link w:val="Heading3"/>
    <w:uiPriority w:val="9"/>
    <w:semiHidden/>
    <w:rsid w:val="000329FF"/>
    <w:rPr>
      <w:rFonts w:asciiTheme="majorHAnsi" w:eastAsiaTheme="majorEastAsia" w:hAnsiTheme="majorHAnsi" w:cstheme="majorBidi"/>
      <w:color w:val="1F3763" w:themeColor="accent1" w:themeShade="7F"/>
      <w:sz w:val="24"/>
      <w:szCs w:val="24"/>
    </w:rPr>
  </w:style>
  <w:style w:type="table" w:styleId="TableGrid">
    <w:name w:val="Table Grid"/>
    <w:basedOn w:val="TableNormal"/>
    <w:uiPriority w:val="39"/>
    <w:rsid w:val="00BA54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645797">
      <w:bodyDiv w:val="1"/>
      <w:marLeft w:val="0"/>
      <w:marRight w:val="0"/>
      <w:marTop w:val="0"/>
      <w:marBottom w:val="0"/>
      <w:divBdr>
        <w:top w:val="none" w:sz="0" w:space="0" w:color="auto"/>
        <w:left w:val="none" w:sz="0" w:space="0" w:color="auto"/>
        <w:bottom w:val="none" w:sz="0" w:space="0" w:color="auto"/>
        <w:right w:val="none" w:sz="0" w:space="0" w:color="auto"/>
      </w:divBdr>
    </w:div>
    <w:div w:id="749623515">
      <w:bodyDiv w:val="1"/>
      <w:marLeft w:val="0"/>
      <w:marRight w:val="0"/>
      <w:marTop w:val="0"/>
      <w:marBottom w:val="0"/>
      <w:divBdr>
        <w:top w:val="none" w:sz="0" w:space="0" w:color="auto"/>
        <w:left w:val="none" w:sz="0" w:space="0" w:color="auto"/>
        <w:bottom w:val="none" w:sz="0" w:space="0" w:color="auto"/>
        <w:right w:val="none" w:sz="0" w:space="0" w:color="auto"/>
      </w:divBdr>
      <w:divsChild>
        <w:div w:id="1447113019">
          <w:marLeft w:val="0"/>
          <w:marRight w:val="0"/>
          <w:marTop w:val="0"/>
          <w:marBottom w:val="0"/>
          <w:divBdr>
            <w:top w:val="none" w:sz="0" w:space="0" w:color="auto"/>
            <w:left w:val="none" w:sz="0" w:space="0" w:color="auto"/>
            <w:bottom w:val="none" w:sz="0" w:space="0" w:color="auto"/>
            <w:right w:val="none" w:sz="0" w:space="0" w:color="auto"/>
          </w:divBdr>
        </w:div>
      </w:divsChild>
    </w:div>
    <w:div w:id="863713873">
      <w:bodyDiv w:val="1"/>
      <w:marLeft w:val="0"/>
      <w:marRight w:val="0"/>
      <w:marTop w:val="0"/>
      <w:marBottom w:val="0"/>
      <w:divBdr>
        <w:top w:val="none" w:sz="0" w:space="0" w:color="auto"/>
        <w:left w:val="none" w:sz="0" w:space="0" w:color="auto"/>
        <w:bottom w:val="none" w:sz="0" w:space="0" w:color="auto"/>
        <w:right w:val="none" w:sz="0" w:space="0" w:color="auto"/>
      </w:divBdr>
    </w:div>
    <w:div w:id="959074029">
      <w:bodyDiv w:val="1"/>
      <w:marLeft w:val="0"/>
      <w:marRight w:val="0"/>
      <w:marTop w:val="0"/>
      <w:marBottom w:val="0"/>
      <w:divBdr>
        <w:top w:val="none" w:sz="0" w:space="0" w:color="auto"/>
        <w:left w:val="none" w:sz="0" w:space="0" w:color="auto"/>
        <w:bottom w:val="none" w:sz="0" w:space="0" w:color="auto"/>
        <w:right w:val="none" w:sz="0" w:space="0" w:color="auto"/>
      </w:divBdr>
    </w:div>
    <w:div w:id="1079788832">
      <w:bodyDiv w:val="1"/>
      <w:marLeft w:val="0"/>
      <w:marRight w:val="0"/>
      <w:marTop w:val="0"/>
      <w:marBottom w:val="0"/>
      <w:divBdr>
        <w:top w:val="none" w:sz="0" w:space="0" w:color="auto"/>
        <w:left w:val="none" w:sz="0" w:space="0" w:color="auto"/>
        <w:bottom w:val="none" w:sz="0" w:space="0" w:color="auto"/>
        <w:right w:val="none" w:sz="0" w:space="0" w:color="auto"/>
      </w:divBdr>
    </w:div>
    <w:div w:id="1334844690">
      <w:bodyDiv w:val="1"/>
      <w:marLeft w:val="0"/>
      <w:marRight w:val="0"/>
      <w:marTop w:val="0"/>
      <w:marBottom w:val="0"/>
      <w:divBdr>
        <w:top w:val="none" w:sz="0" w:space="0" w:color="auto"/>
        <w:left w:val="none" w:sz="0" w:space="0" w:color="auto"/>
        <w:bottom w:val="none" w:sz="0" w:space="0" w:color="auto"/>
        <w:right w:val="none" w:sz="0" w:space="0" w:color="auto"/>
      </w:divBdr>
      <w:divsChild>
        <w:div w:id="1148478596">
          <w:marLeft w:val="0"/>
          <w:marRight w:val="0"/>
          <w:marTop w:val="0"/>
          <w:marBottom w:val="0"/>
          <w:divBdr>
            <w:top w:val="none" w:sz="0" w:space="0" w:color="auto"/>
            <w:left w:val="none" w:sz="0" w:space="0" w:color="auto"/>
            <w:bottom w:val="none" w:sz="0" w:space="0" w:color="auto"/>
            <w:right w:val="none" w:sz="0" w:space="0" w:color="auto"/>
          </w:divBdr>
        </w:div>
      </w:divsChild>
    </w:div>
    <w:div w:id="1608200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1619-bursary-fund"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090388CA933A941A35ACA4D97DA8ACB" ma:contentTypeVersion="15" ma:contentTypeDescription="Create a new document." ma:contentTypeScope="" ma:versionID="517a321f44052430d6dc708f5ac67b73">
  <xsd:schema xmlns:xsd="http://www.w3.org/2001/XMLSchema" xmlns:xs="http://www.w3.org/2001/XMLSchema" xmlns:p="http://schemas.microsoft.com/office/2006/metadata/properties" xmlns:ns2="4df3ee3f-d7c6-4e4d-aac9-c3c1b1d91b80" xmlns:ns3="97f6a13b-9c52-43df-b1f2-3944f997c15e" targetNamespace="http://schemas.microsoft.com/office/2006/metadata/properties" ma:root="true" ma:fieldsID="64df05544df6b6e9724fc574aa1ee4fe" ns2:_="" ns3:_="">
    <xsd:import namespace="4df3ee3f-d7c6-4e4d-aac9-c3c1b1d91b80"/>
    <xsd:import namespace="97f6a13b-9c52-43df-b1f2-3944f997c15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f3ee3f-d7c6-4e4d-aac9-c3c1b1d91b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43b2ad38-9488-48dc-afe6-bbe198d8248a"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f6a13b-9c52-43df-b1f2-3944f997c15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bf797708-8c95-4793-8308-73a7962a53dd}" ma:internalName="TaxCatchAll" ma:showField="CatchAllData" ma:web="97f6a13b-9c52-43df-b1f2-3944f997c15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df3ee3f-d7c6-4e4d-aac9-c3c1b1d91b80">
      <Terms xmlns="http://schemas.microsoft.com/office/infopath/2007/PartnerControls"/>
    </lcf76f155ced4ddcb4097134ff3c332f>
    <TaxCatchAll xmlns="97f6a13b-9c52-43df-b1f2-3944f997c15e"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01B3620-5160-4802-A3ED-840AA45A5BFA}">
  <ds:schemaRefs>
    <ds:schemaRef ds:uri="http://schemas.microsoft.com/sharepoint/v3/contenttype/forms"/>
  </ds:schemaRefs>
</ds:datastoreItem>
</file>

<file path=customXml/itemProps3.xml><?xml version="1.0" encoding="utf-8"?>
<ds:datastoreItem xmlns:ds="http://schemas.openxmlformats.org/officeDocument/2006/customXml" ds:itemID="{EBCB1768-967D-43EA-8E26-734D785ED9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f3ee3f-d7c6-4e4d-aac9-c3c1b1d91b80"/>
    <ds:schemaRef ds:uri="97f6a13b-9c52-43df-b1f2-3944f997c1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1494CE-BF11-43C1-A9D7-47BE5E8B091B}">
  <ds:schemaRefs>
    <ds:schemaRef ds:uri="http://schemas.microsoft.com/office/2006/metadata/properties"/>
    <ds:schemaRef ds:uri="http://schemas.microsoft.com/office/infopath/2007/PartnerControls"/>
    <ds:schemaRef ds:uri="4df3ee3f-d7c6-4e4d-aac9-c3c1b1d91b80"/>
    <ds:schemaRef ds:uri="97f6a13b-9c52-43df-b1f2-3944f997c15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473</Words>
  <Characters>2701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Pure College Board of Governors</vt:lpstr>
    </vt:vector>
  </TitlesOfParts>
  <Company/>
  <LinksUpToDate>false</LinksUpToDate>
  <CharactersWithSpaces>3168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Pure College Briefing Note</dc:title>
  <dc:subject>PURE COLLEGE</dc:subject>
  <dc:creator>Nuzhat Naveed</dc:creator>
  <cp:keywords/>
  <dc:description/>
  <cp:lastModifiedBy>Vicky Ducker</cp:lastModifiedBy>
  <cp:revision>4</cp:revision>
  <dcterms:created xsi:type="dcterms:W3CDTF">2023-06-22T10:31:00Z</dcterms:created>
  <dcterms:modified xsi:type="dcterms:W3CDTF">2023-06-22T10:32:00Z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0x010100E090388CA933A941A35ACA4D97DA8ACB</vt:lpwstr>
  </property>
  <property fmtid="{D5CDD505-2E9C-101B-9397-08002B2CF9AE}" pid="3" name="_AdHocReviewCycleID">
    <vt:i4>-1512828776</vt:i4>
  </property>
  <property fmtid="{D5CDD505-2E9C-101B-9397-08002B2CF9AE}" pid="4" name="_NewReviewCycle">
    <vt:lpwstr/>
  </property>
  <property fmtid="{D5CDD505-2E9C-101B-9397-08002B2CF9AE}" pid="5" name="_EmailSubject">
    <vt:lpwstr>Bursary Policies 2023 -24</vt:lpwstr>
  </property>
  <property fmtid="{D5CDD505-2E9C-101B-9397-08002B2CF9AE}" pid="6" name="_AuthorEmail">
    <vt:lpwstr>jlynesdoherty@gmail.com</vt:lpwstr>
  </property>
  <property fmtid="{D5CDD505-2E9C-101B-9397-08002B2CF9AE}" pid="7" name="_AuthorEmailDisplayName">
    <vt:lpwstr>jlynesdoherty@gmail.com</vt:lpwstr>
  </property>
  <property fmtid="{D5CDD505-2E9C-101B-9397-08002B2CF9AE}" pid="8" name="_ReviewingToolsShownOnce">
    <vt:lpwstr/>
  </property>
</Properties>
</file>